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FCD" w:rsidRPr="00072945" w:rsidRDefault="00841FCD" w:rsidP="00741A5E">
      <w:pPr>
        <w:pStyle w:val="Nzev"/>
        <w:jc w:val="both"/>
        <w:rPr>
          <w:rFonts w:ascii="Arial" w:hAnsi="Arial" w:cs="Arial"/>
          <w:caps/>
        </w:rPr>
      </w:pPr>
      <w:bookmarkStart w:id="0" w:name="_GoBack"/>
      <w:bookmarkEnd w:id="0"/>
    </w:p>
    <w:p w:rsidR="003A2626" w:rsidRDefault="003A2626">
      <w:pPr>
        <w:pStyle w:val="Nzev"/>
        <w:rPr>
          <w:rFonts w:ascii="Arial" w:hAnsi="Arial" w:cs="Arial"/>
          <w:caps/>
          <w:sz w:val="24"/>
          <w:szCs w:val="24"/>
        </w:rPr>
      </w:pPr>
    </w:p>
    <w:p w:rsidR="003A2626" w:rsidRDefault="003A2626">
      <w:pPr>
        <w:pStyle w:val="Nzev"/>
        <w:rPr>
          <w:rFonts w:ascii="Arial" w:hAnsi="Arial" w:cs="Arial"/>
          <w:caps/>
          <w:sz w:val="24"/>
          <w:szCs w:val="24"/>
        </w:rPr>
      </w:pPr>
    </w:p>
    <w:p w:rsidR="00841FCD" w:rsidRPr="00072945" w:rsidRDefault="00841FCD">
      <w:pPr>
        <w:pStyle w:val="Nzev"/>
        <w:rPr>
          <w:rFonts w:ascii="Arial" w:hAnsi="Arial" w:cs="Arial"/>
          <w:caps/>
          <w:sz w:val="24"/>
          <w:szCs w:val="24"/>
        </w:rPr>
      </w:pPr>
      <w:r w:rsidRPr="00072945">
        <w:rPr>
          <w:rFonts w:ascii="Arial" w:hAnsi="Arial" w:cs="Arial"/>
          <w:caps/>
          <w:sz w:val="24"/>
          <w:szCs w:val="24"/>
        </w:rPr>
        <w:t>Smlouva o poskytování služeb</w:t>
      </w:r>
    </w:p>
    <w:p w:rsidR="007E2D33" w:rsidRPr="00072945" w:rsidRDefault="00926A8B">
      <w:pPr>
        <w:pStyle w:val="Nzev"/>
        <w:rPr>
          <w:rFonts w:ascii="Arial" w:hAnsi="Arial" w:cs="Arial"/>
          <w:caps/>
          <w:sz w:val="24"/>
          <w:szCs w:val="24"/>
        </w:rPr>
      </w:pPr>
      <w:r w:rsidRPr="00072945">
        <w:rPr>
          <w:rFonts w:ascii="Arial" w:hAnsi="Arial" w:cs="Arial"/>
          <w:caps/>
          <w:sz w:val="24"/>
          <w:szCs w:val="24"/>
          <w:lang w:val="en-US"/>
        </w:rPr>
        <w:t>(PROVOZOVÁNÍ LDS</w:t>
      </w:r>
      <w:r w:rsidR="007E2D33" w:rsidRPr="00072945">
        <w:rPr>
          <w:rFonts w:ascii="Arial" w:hAnsi="Arial" w:cs="Arial"/>
          <w:caps/>
          <w:sz w:val="24"/>
          <w:szCs w:val="24"/>
          <w:lang w:val="en-US"/>
        </w:rPr>
        <w:t>)</w:t>
      </w:r>
    </w:p>
    <w:p w:rsidR="00841FCD" w:rsidRDefault="00040871" w:rsidP="00E95A85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2586 a násl. zákona č. 89/2012 Sb., občanského zákoníku, v platném znění (dále jen „</w:t>
      </w:r>
      <w:r w:rsidRPr="00E95A85">
        <w:rPr>
          <w:rFonts w:ascii="Arial" w:hAnsi="Arial" w:cs="Arial"/>
          <w:b/>
          <w:sz w:val="20"/>
        </w:rPr>
        <w:t>občanský zákoník</w:t>
      </w:r>
      <w:r>
        <w:rPr>
          <w:rFonts w:ascii="Arial" w:hAnsi="Arial" w:cs="Arial"/>
          <w:sz w:val="20"/>
        </w:rPr>
        <w:t>“)</w:t>
      </w:r>
    </w:p>
    <w:p w:rsidR="00040871" w:rsidRPr="00072945" w:rsidRDefault="00040871" w:rsidP="00E95A85">
      <w:pPr>
        <w:jc w:val="center"/>
        <w:rPr>
          <w:rFonts w:ascii="Arial" w:hAnsi="Arial" w:cs="Arial"/>
          <w:sz w:val="20"/>
        </w:rPr>
      </w:pPr>
    </w:p>
    <w:p w:rsidR="00841FCD" w:rsidRPr="00072945" w:rsidRDefault="00841FCD">
      <w:pPr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uzavřená </w:t>
      </w:r>
      <w:r w:rsidR="00567337" w:rsidRPr="00072945">
        <w:rPr>
          <w:rFonts w:ascii="Arial" w:hAnsi="Arial" w:cs="Arial"/>
          <w:sz w:val="20"/>
        </w:rPr>
        <w:t>níže</w:t>
      </w:r>
      <w:r w:rsidRPr="00072945">
        <w:rPr>
          <w:rFonts w:ascii="Arial" w:hAnsi="Arial" w:cs="Arial"/>
          <w:sz w:val="20"/>
        </w:rPr>
        <w:t xml:space="preserve"> uvedeného dne, měsíce a roku mezi: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741A5E">
      <w:pPr>
        <w:rPr>
          <w:rFonts w:ascii="Arial" w:hAnsi="Arial" w:cs="Arial"/>
          <w:sz w:val="20"/>
        </w:rPr>
      </w:pPr>
      <w:r w:rsidRPr="00072945">
        <w:rPr>
          <w:rFonts w:ascii="Arial" w:hAnsi="Arial" w:cs="Arial"/>
          <w:b/>
          <w:sz w:val="20"/>
        </w:rPr>
        <w:fldChar w:fldCharType="begin"/>
      </w:r>
      <w:r w:rsidRPr="00072945">
        <w:rPr>
          <w:rFonts w:ascii="Arial" w:hAnsi="Arial" w:cs="Arial"/>
          <w:b/>
          <w:sz w:val="20"/>
        </w:rPr>
        <w:instrText xml:space="preserve"> SEQ CHAPTER \h \r 1</w:instrText>
      </w:r>
      <w:r w:rsidRPr="00072945">
        <w:rPr>
          <w:rFonts w:ascii="Arial" w:hAnsi="Arial" w:cs="Arial"/>
          <w:b/>
          <w:sz w:val="20"/>
        </w:rPr>
        <w:fldChar w:fldCharType="end"/>
      </w:r>
      <w:r w:rsidR="00E95A85">
        <w:rPr>
          <w:rFonts w:ascii="Arial" w:hAnsi="Arial" w:cs="Arial"/>
          <w:b/>
          <w:sz w:val="20"/>
        </w:rPr>
        <w:t>Město Zruč nad Sázavou</w:t>
      </w:r>
      <w:r w:rsidRPr="00072945">
        <w:rPr>
          <w:rFonts w:ascii="Arial" w:hAnsi="Arial" w:cs="Arial"/>
          <w:sz w:val="20"/>
        </w:rPr>
        <w:t xml:space="preserve">, IČ </w:t>
      </w:r>
      <w:r w:rsidR="00E95A85">
        <w:rPr>
          <w:rFonts w:ascii="Arial" w:hAnsi="Arial" w:cs="Arial"/>
          <w:sz w:val="20"/>
        </w:rPr>
        <w:t>00236667</w:t>
      </w:r>
      <w:r w:rsidRPr="00072945">
        <w:rPr>
          <w:rFonts w:ascii="Arial" w:hAnsi="Arial" w:cs="Arial"/>
          <w:sz w:val="20"/>
        </w:rPr>
        <w:t xml:space="preserve">, se sídlem </w:t>
      </w:r>
      <w:r w:rsidR="00E95A85">
        <w:rPr>
          <w:rFonts w:ascii="Arial" w:hAnsi="Arial" w:cs="Arial"/>
          <w:sz w:val="20"/>
        </w:rPr>
        <w:t>Zámek 1</w:t>
      </w:r>
      <w:r w:rsidRPr="00072945">
        <w:rPr>
          <w:rFonts w:ascii="Arial" w:hAnsi="Arial" w:cs="Arial"/>
          <w:sz w:val="20"/>
        </w:rPr>
        <w:t xml:space="preserve">, </w:t>
      </w:r>
      <w:r w:rsidR="00E05FEC">
        <w:rPr>
          <w:rFonts w:ascii="Arial" w:hAnsi="Arial" w:cs="Arial"/>
          <w:sz w:val="20"/>
        </w:rPr>
        <w:t>258 22 Zruč nad Sázavou</w:t>
      </w:r>
      <w:r w:rsidRPr="00072945">
        <w:rPr>
          <w:rFonts w:ascii="Arial" w:hAnsi="Arial" w:cs="Arial"/>
          <w:sz w:val="20"/>
        </w:rPr>
        <w:t xml:space="preserve">, zastoupená </w:t>
      </w:r>
      <w:r w:rsidR="00926A8B" w:rsidRPr="00E95A85">
        <w:rPr>
          <w:rFonts w:ascii="Arial" w:hAnsi="Arial" w:cs="Arial"/>
          <w:sz w:val="20"/>
        </w:rPr>
        <w:t>pan</w:t>
      </w:r>
      <w:r w:rsidR="00E95A85" w:rsidRPr="00E95A85">
        <w:rPr>
          <w:rFonts w:ascii="Arial" w:hAnsi="Arial" w:cs="Arial"/>
          <w:sz w:val="20"/>
        </w:rPr>
        <w:t>em Mgr. Martinem</w:t>
      </w:r>
      <w:r w:rsidR="00E95A85">
        <w:rPr>
          <w:rFonts w:ascii="Arial" w:hAnsi="Arial" w:cs="Arial"/>
          <w:sz w:val="20"/>
        </w:rPr>
        <w:t xml:space="preserve"> Hujerem, starostou města (dále</w:t>
      </w:r>
      <w:r w:rsidR="000139FA" w:rsidRPr="00072945">
        <w:rPr>
          <w:rFonts w:ascii="Arial" w:hAnsi="Arial" w:cs="Arial"/>
          <w:sz w:val="20"/>
        </w:rPr>
        <w:t xml:space="preserve"> jen „</w:t>
      </w:r>
      <w:r w:rsidR="000139FA" w:rsidRPr="00072945">
        <w:rPr>
          <w:rFonts w:ascii="Arial" w:hAnsi="Arial" w:cs="Arial"/>
          <w:b/>
          <w:sz w:val="20"/>
        </w:rPr>
        <w:t>Objednatel</w:t>
      </w:r>
      <w:r w:rsidR="000139FA" w:rsidRPr="00072945">
        <w:rPr>
          <w:rFonts w:ascii="Arial" w:hAnsi="Arial" w:cs="Arial"/>
          <w:sz w:val="20"/>
        </w:rPr>
        <w:t>“)</w:t>
      </w:r>
    </w:p>
    <w:p w:rsidR="000139FA" w:rsidRPr="00072945" w:rsidRDefault="000139FA">
      <w:pPr>
        <w:rPr>
          <w:rFonts w:ascii="Arial" w:hAnsi="Arial" w:cs="Arial"/>
          <w:sz w:val="20"/>
        </w:rPr>
      </w:pPr>
    </w:p>
    <w:p w:rsidR="00841FCD" w:rsidRPr="00072945" w:rsidRDefault="00841FCD">
      <w:pPr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-a-</w:t>
      </w:r>
    </w:p>
    <w:p w:rsidR="00055974" w:rsidRPr="00072945" w:rsidRDefault="00055974">
      <w:pPr>
        <w:rPr>
          <w:rFonts w:ascii="Arial" w:hAnsi="Arial" w:cs="Arial"/>
          <w:sz w:val="20"/>
        </w:rPr>
      </w:pPr>
    </w:p>
    <w:p w:rsidR="003A2626" w:rsidRPr="003A2626" w:rsidRDefault="003A2626" w:rsidP="003A2626">
      <w:pPr>
        <w:spacing w:line="360" w:lineRule="auto"/>
        <w:rPr>
          <w:rFonts w:ascii="Arial" w:hAnsi="Arial" w:cs="Arial"/>
          <w:sz w:val="20"/>
        </w:rPr>
      </w:pPr>
      <w:r w:rsidRPr="003A2626">
        <w:rPr>
          <w:rFonts w:ascii="Arial" w:hAnsi="Arial" w:cs="Arial"/>
          <w:sz w:val="20"/>
        </w:rPr>
        <w:t>Název společnosti:</w:t>
      </w:r>
    </w:p>
    <w:p w:rsidR="003A2626" w:rsidRDefault="00741A5E" w:rsidP="003A2626">
      <w:pPr>
        <w:spacing w:line="360" w:lineRule="auto"/>
        <w:rPr>
          <w:rFonts w:ascii="Arial" w:hAnsi="Arial" w:cs="Arial"/>
          <w:sz w:val="20"/>
        </w:rPr>
      </w:pPr>
      <w:r w:rsidRPr="00072945">
        <w:rPr>
          <w:rFonts w:ascii="Arial" w:hAnsi="Arial" w:cs="Arial"/>
          <w:b/>
          <w:sz w:val="20"/>
        </w:rPr>
        <w:fldChar w:fldCharType="begin"/>
      </w:r>
      <w:r w:rsidRPr="00072945">
        <w:rPr>
          <w:rFonts w:ascii="Arial" w:hAnsi="Arial" w:cs="Arial"/>
          <w:b/>
          <w:sz w:val="20"/>
        </w:rPr>
        <w:instrText xml:space="preserve"> SEQ CHAPTER \h \r 1</w:instrText>
      </w:r>
      <w:r w:rsidRPr="00072945">
        <w:rPr>
          <w:rFonts w:ascii="Arial" w:hAnsi="Arial" w:cs="Arial"/>
          <w:b/>
          <w:sz w:val="20"/>
        </w:rPr>
        <w:fldChar w:fldCharType="end"/>
      </w:r>
      <w:r w:rsidRPr="00072945">
        <w:rPr>
          <w:rFonts w:ascii="Arial" w:hAnsi="Arial" w:cs="Arial"/>
          <w:sz w:val="20"/>
        </w:rPr>
        <w:t>IČ</w:t>
      </w:r>
      <w:r w:rsidR="003A2626">
        <w:rPr>
          <w:rFonts w:ascii="Arial" w:hAnsi="Arial" w:cs="Arial"/>
          <w:sz w:val="20"/>
        </w:rPr>
        <w:t>:</w:t>
      </w:r>
    </w:p>
    <w:p w:rsidR="003A2626" w:rsidRDefault="003A2626" w:rsidP="003A2626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741A5E" w:rsidRPr="00072945">
        <w:rPr>
          <w:rFonts w:ascii="Arial" w:hAnsi="Arial" w:cs="Arial"/>
          <w:sz w:val="20"/>
        </w:rPr>
        <w:t>ídl</w:t>
      </w:r>
      <w:r>
        <w:rPr>
          <w:rFonts w:ascii="Arial" w:hAnsi="Arial" w:cs="Arial"/>
          <w:sz w:val="20"/>
        </w:rPr>
        <w:t>o společnosti:</w:t>
      </w:r>
    </w:p>
    <w:p w:rsidR="003A2626" w:rsidRDefault="00741A5E" w:rsidP="003A2626">
      <w:pPr>
        <w:spacing w:line="360" w:lineRule="auto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zapsaná v obchodním rejstříku</w:t>
      </w:r>
      <w:r w:rsidR="003A2626">
        <w:rPr>
          <w:rFonts w:ascii="Arial" w:hAnsi="Arial" w:cs="Arial"/>
          <w:sz w:val="20"/>
        </w:rPr>
        <w:t>:</w:t>
      </w:r>
    </w:p>
    <w:p w:rsidR="003A2626" w:rsidRDefault="00741A5E" w:rsidP="003A2626">
      <w:pPr>
        <w:spacing w:line="360" w:lineRule="auto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zastoupená</w:t>
      </w:r>
      <w:r w:rsidR="003A2626">
        <w:rPr>
          <w:rFonts w:ascii="Arial" w:hAnsi="Arial" w:cs="Arial"/>
          <w:sz w:val="20"/>
        </w:rPr>
        <w:t>:</w:t>
      </w:r>
    </w:p>
    <w:p w:rsidR="00841FCD" w:rsidRPr="00072945" w:rsidRDefault="00841FCD" w:rsidP="003A2626">
      <w:pPr>
        <w:spacing w:line="360" w:lineRule="auto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(dále jen „</w:t>
      </w:r>
      <w:r w:rsidR="000139FA" w:rsidRPr="00072945">
        <w:rPr>
          <w:rFonts w:ascii="Arial" w:hAnsi="Arial" w:cs="Arial"/>
          <w:b/>
          <w:sz w:val="20"/>
        </w:rPr>
        <w:t>Z</w:t>
      </w:r>
      <w:r w:rsidRPr="00072945">
        <w:rPr>
          <w:rFonts w:ascii="Arial" w:hAnsi="Arial" w:cs="Arial"/>
          <w:b/>
          <w:sz w:val="20"/>
        </w:rPr>
        <w:t>hotovitel</w:t>
      </w:r>
      <w:r w:rsidRPr="00072945">
        <w:rPr>
          <w:rFonts w:ascii="Arial" w:hAnsi="Arial" w:cs="Arial"/>
          <w:sz w:val="20"/>
        </w:rPr>
        <w:t>“)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1B3188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1B3188">
        <w:rPr>
          <w:rFonts w:ascii="Arial" w:hAnsi="Arial" w:cs="Arial"/>
          <w:b/>
          <w:caps/>
          <w:sz w:val="20"/>
          <w:u w:val="single"/>
        </w:rPr>
        <w:t>Předmět smlouvy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0E351F" w:rsidRPr="00072945" w:rsidRDefault="00841FCD" w:rsidP="00CA6A03">
      <w:pPr>
        <w:numPr>
          <w:ilvl w:val="0"/>
          <w:numId w:val="3"/>
        </w:numPr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Předmět</w:t>
      </w:r>
      <w:r w:rsidR="00F16359" w:rsidRPr="00072945">
        <w:rPr>
          <w:rFonts w:ascii="Arial" w:hAnsi="Arial" w:cs="Arial"/>
          <w:sz w:val="20"/>
        </w:rPr>
        <w:t xml:space="preserve">em této smlouvy je poskytování </w:t>
      </w:r>
      <w:r w:rsidR="00091D33" w:rsidRPr="00072945">
        <w:rPr>
          <w:rFonts w:ascii="Arial" w:hAnsi="Arial" w:cs="Arial"/>
          <w:sz w:val="20"/>
        </w:rPr>
        <w:t xml:space="preserve">služeb </w:t>
      </w:r>
      <w:r w:rsidR="00196A8C" w:rsidRPr="00072945">
        <w:rPr>
          <w:rFonts w:ascii="Arial" w:hAnsi="Arial" w:cs="Arial"/>
          <w:b/>
          <w:sz w:val="20"/>
        </w:rPr>
        <w:t xml:space="preserve">Provozování lokální distribuční soustavy elektrické energie </w:t>
      </w:r>
      <w:r w:rsidR="00FA3764" w:rsidRPr="00072945">
        <w:rPr>
          <w:rFonts w:ascii="Arial" w:hAnsi="Arial" w:cs="Arial"/>
          <w:b/>
          <w:sz w:val="20"/>
        </w:rPr>
        <w:t xml:space="preserve">(dále jen </w:t>
      </w:r>
      <w:r w:rsidR="00A15FF7">
        <w:rPr>
          <w:rFonts w:ascii="Arial" w:hAnsi="Arial" w:cs="Arial"/>
          <w:b/>
          <w:sz w:val="20"/>
        </w:rPr>
        <w:t>„</w:t>
      </w:r>
      <w:r w:rsidR="00FA3764" w:rsidRPr="00072945">
        <w:rPr>
          <w:rFonts w:ascii="Arial" w:hAnsi="Arial" w:cs="Arial"/>
          <w:b/>
          <w:sz w:val="20"/>
        </w:rPr>
        <w:t>LDS</w:t>
      </w:r>
      <w:r w:rsidR="00A15FF7">
        <w:rPr>
          <w:rFonts w:ascii="Arial" w:hAnsi="Arial" w:cs="Arial"/>
          <w:b/>
          <w:sz w:val="20"/>
        </w:rPr>
        <w:t>“</w:t>
      </w:r>
      <w:r w:rsidR="00FA3764" w:rsidRPr="00072945">
        <w:rPr>
          <w:rFonts w:ascii="Arial" w:hAnsi="Arial" w:cs="Arial"/>
          <w:b/>
          <w:sz w:val="20"/>
        </w:rPr>
        <w:t>)</w:t>
      </w:r>
      <w:r w:rsidR="00741A5E" w:rsidRPr="00072945">
        <w:rPr>
          <w:rFonts w:ascii="Arial" w:hAnsi="Arial" w:cs="Arial"/>
          <w:sz w:val="20"/>
          <w:lang w:val="en-US"/>
        </w:rPr>
        <w:t xml:space="preserve"> v </w:t>
      </w:r>
      <w:r w:rsidR="00E95A85" w:rsidRPr="00A45578">
        <w:rPr>
          <w:rFonts w:ascii="Arial" w:hAnsi="Arial" w:cs="Arial"/>
          <w:sz w:val="20"/>
        </w:rPr>
        <w:t xml:space="preserve">rozsahu a na území </w:t>
      </w:r>
      <w:r w:rsidR="00A45578" w:rsidRPr="00A45578">
        <w:rPr>
          <w:rFonts w:ascii="Arial" w:hAnsi="Arial" w:cs="Arial"/>
          <w:sz w:val="20"/>
        </w:rPr>
        <w:t xml:space="preserve">specifikovaném licencí </w:t>
      </w:r>
      <w:r w:rsidR="00A45578">
        <w:rPr>
          <w:rFonts w:ascii="Arial" w:hAnsi="Arial" w:cs="Arial"/>
          <w:sz w:val="20"/>
        </w:rPr>
        <w:t>E</w:t>
      </w:r>
      <w:r w:rsidR="00A45578" w:rsidRPr="00A45578">
        <w:rPr>
          <w:rFonts w:ascii="Arial" w:hAnsi="Arial" w:cs="Arial"/>
          <w:sz w:val="20"/>
        </w:rPr>
        <w:t>nergetického regulačního úřadu (dále jen</w:t>
      </w:r>
      <w:r w:rsidR="00A45578">
        <w:rPr>
          <w:rFonts w:ascii="Arial" w:hAnsi="Arial" w:cs="Arial"/>
          <w:sz w:val="20"/>
          <w:lang w:val="en-US"/>
        </w:rPr>
        <w:t xml:space="preserve"> </w:t>
      </w:r>
      <w:r w:rsidR="00A45578" w:rsidRPr="001675E0">
        <w:rPr>
          <w:rFonts w:ascii="Arial" w:hAnsi="Arial" w:cs="Arial"/>
          <w:b/>
          <w:sz w:val="20"/>
          <w:lang w:val="en-US"/>
        </w:rPr>
        <w:t>ERÚ</w:t>
      </w:r>
      <w:r w:rsidR="00A45578">
        <w:rPr>
          <w:rFonts w:ascii="Arial" w:hAnsi="Arial" w:cs="Arial"/>
          <w:sz w:val="20"/>
          <w:lang w:val="en-US"/>
        </w:rPr>
        <w:t xml:space="preserve">) č. </w:t>
      </w:r>
      <w:r w:rsidR="00A45578" w:rsidRPr="008213AE">
        <w:rPr>
          <w:rFonts w:ascii="Arial" w:hAnsi="Arial" w:cs="Arial"/>
          <w:b/>
          <w:sz w:val="20"/>
        </w:rPr>
        <w:t>12010200</w:t>
      </w:r>
      <w:r w:rsidR="00F130B2">
        <w:rPr>
          <w:rFonts w:ascii="Arial" w:hAnsi="Arial" w:cs="Arial"/>
          <w:b/>
          <w:sz w:val="20"/>
        </w:rPr>
        <w:t>0</w:t>
      </w:r>
      <w:r w:rsidR="00A45578" w:rsidRPr="00A45578">
        <w:rPr>
          <w:rFonts w:ascii="Arial" w:hAnsi="Arial" w:cs="Arial"/>
          <w:sz w:val="20"/>
        </w:rPr>
        <w:t xml:space="preserve"> ze dne </w:t>
      </w:r>
      <w:r w:rsidR="00A45578">
        <w:rPr>
          <w:rFonts w:ascii="Arial" w:hAnsi="Arial" w:cs="Arial"/>
          <w:sz w:val="20"/>
        </w:rPr>
        <w:t>19.</w:t>
      </w:r>
      <w:r w:rsidR="00532B8B">
        <w:rPr>
          <w:rFonts w:ascii="Arial" w:hAnsi="Arial" w:cs="Arial"/>
          <w:sz w:val="20"/>
        </w:rPr>
        <w:t xml:space="preserve"> </w:t>
      </w:r>
      <w:r w:rsidR="00A45578">
        <w:rPr>
          <w:rFonts w:ascii="Arial" w:hAnsi="Arial" w:cs="Arial"/>
          <w:sz w:val="20"/>
        </w:rPr>
        <w:t>12.</w:t>
      </w:r>
      <w:r w:rsidR="00532B8B">
        <w:rPr>
          <w:rFonts w:ascii="Arial" w:hAnsi="Arial" w:cs="Arial"/>
          <w:sz w:val="20"/>
        </w:rPr>
        <w:t xml:space="preserve"> </w:t>
      </w:r>
      <w:r w:rsidR="00A45578">
        <w:rPr>
          <w:rFonts w:ascii="Arial" w:hAnsi="Arial" w:cs="Arial"/>
          <w:sz w:val="20"/>
        </w:rPr>
        <w:t>2001. Tyto služby budou poskytovány z</w:t>
      </w:r>
      <w:r w:rsidR="00500B54" w:rsidRPr="00072945">
        <w:rPr>
          <w:rFonts w:ascii="Arial" w:hAnsi="Arial" w:cs="Arial"/>
          <w:sz w:val="20"/>
        </w:rPr>
        <w:t xml:space="preserve">e strany </w:t>
      </w:r>
      <w:r w:rsidR="00500B54" w:rsidRPr="00072945">
        <w:rPr>
          <w:rFonts w:ascii="Arial" w:hAnsi="Arial" w:cs="Arial"/>
          <w:b/>
          <w:sz w:val="20"/>
        </w:rPr>
        <w:t>Zhotovitele</w:t>
      </w:r>
      <w:r w:rsidR="00500B54" w:rsidRPr="00072945">
        <w:rPr>
          <w:rFonts w:ascii="Arial" w:hAnsi="Arial" w:cs="Arial"/>
          <w:sz w:val="20"/>
        </w:rPr>
        <w:t xml:space="preserve"> </w:t>
      </w:r>
      <w:r w:rsidR="00500B54" w:rsidRPr="00072945">
        <w:rPr>
          <w:rFonts w:ascii="Arial" w:hAnsi="Arial" w:cs="Arial"/>
          <w:b/>
          <w:sz w:val="20"/>
        </w:rPr>
        <w:t>Objednateli</w:t>
      </w:r>
      <w:r w:rsidRPr="00072945">
        <w:rPr>
          <w:rFonts w:ascii="Arial" w:hAnsi="Arial" w:cs="Arial"/>
          <w:sz w:val="20"/>
        </w:rPr>
        <w:t xml:space="preserve">, </w:t>
      </w:r>
      <w:r w:rsidR="00500B54" w:rsidRPr="00072945">
        <w:rPr>
          <w:rFonts w:ascii="Arial" w:hAnsi="Arial" w:cs="Arial"/>
          <w:sz w:val="20"/>
        </w:rPr>
        <w:t xml:space="preserve">a to </w:t>
      </w:r>
      <w:r w:rsidRPr="00072945">
        <w:rPr>
          <w:rFonts w:ascii="Arial" w:hAnsi="Arial" w:cs="Arial"/>
          <w:sz w:val="20"/>
        </w:rPr>
        <w:t xml:space="preserve">v rozsahu stanoveném touto smlouvou a její </w:t>
      </w:r>
      <w:r w:rsidRPr="008E67FA">
        <w:rPr>
          <w:rFonts w:ascii="Arial" w:hAnsi="Arial" w:cs="Arial"/>
          <w:sz w:val="20"/>
        </w:rPr>
        <w:t>Přílo</w:t>
      </w:r>
      <w:r w:rsidR="000139FA" w:rsidRPr="008E67FA">
        <w:rPr>
          <w:rFonts w:ascii="Arial" w:hAnsi="Arial" w:cs="Arial"/>
          <w:sz w:val="20"/>
        </w:rPr>
        <w:t>h</w:t>
      </w:r>
      <w:r w:rsidR="00234F88" w:rsidRPr="008E67FA">
        <w:rPr>
          <w:rFonts w:ascii="Arial" w:hAnsi="Arial" w:cs="Arial"/>
          <w:sz w:val="20"/>
        </w:rPr>
        <w:t>ou č. 1</w:t>
      </w:r>
      <w:r w:rsidR="00234F88" w:rsidRPr="00072945">
        <w:rPr>
          <w:rFonts w:ascii="Arial" w:hAnsi="Arial" w:cs="Arial"/>
          <w:sz w:val="20"/>
        </w:rPr>
        <w:t xml:space="preserve"> s účinností od </w:t>
      </w:r>
      <w:r w:rsidR="00FA3764" w:rsidRPr="00072945">
        <w:rPr>
          <w:rFonts w:ascii="Arial" w:hAnsi="Arial" w:cs="Arial"/>
          <w:b/>
          <w:sz w:val="20"/>
        </w:rPr>
        <w:t xml:space="preserve">1. </w:t>
      </w:r>
      <w:r w:rsidR="00532B8B">
        <w:rPr>
          <w:rFonts w:ascii="Arial" w:hAnsi="Arial" w:cs="Arial"/>
          <w:b/>
          <w:sz w:val="20"/>
        </w:rPr>
        <w:t>1. 2017</w:t>
      </w:r>
      <w:r w:rsidR="003A2626">
        <w:rPr>
          <w:rFonts w:ascii="Arial" w:hAnsi="Arial" w:cs="Arial"/>
          <w:b/>
          <w:sz w:val="20"/>
        </w:rPr>
        <w:t xml:space="preserve"> na dobu určitou </w:t>
      </w:r>
      <w:r w:rsidR="00532B8B">
        <w:rPr>
          <w:rFonts w:ascii="Arial" w:hAnsi="Arial" w:cs="Arial"/>
          <w:b/>
          <w:sz w:val="20"/>
        </w:rPr>
        <w:t>do 31. 12</w:t>
      </w:r>
      <w:r w:rsidR="003A2626" w:rsidRPr="00552DD5">
        <w:rPr>
          <w:rFonts w:ascii="Arial" w:hAnsi="Arial" w:cs="Arial"/>
          <w:b/>
          <w:sz w:val="20"/>
        </w:rPr>
        <w:t>. 2019</w:t>
      </w:r>
      <w:r w:rsidR="00091D33" w:rsidRPr="00072945">
        <w:rPr>
          <w:rFonts w:ascii="Arial" w:hAnsi="Arial" w:cs="Arial"/>
          <w:sz w:val="20"/>
        </w:rPr>
        <w:t xml:space="preserve"> (dále jen „</w:t>
      </w:r>
      <w:r w:rsidR="00091D33" w:rsidRPr="00072945">
        <w:rPr>
          <w:rFonts w:ascii="Arial" w:hAnsi="Arial" w:cs="Arial"/>
          <w:b/>
          <w:sz w:val="20"/>
        </w:rPr>
        <w:t>Služby</w:t>
      </w:r>
      <w:r w:rsidR="00091D33" w:rsidRPr="00072945">
        <w:rPr>
          <w:rFonts w:ascii="Arial" w:hAnsi="Arial" w:cs="Arial"/>
          <w:sz w:val="20"/>
        </w:rPr>
        <w:t>“)</w:t>
      </w:r>
      <w:r w:rsidR="009B1EC3" w:rsidRPr="00072945">
        <w:rPr>
          <w:rFonts w:ascii="Arial" w:hAnsi="Arial" w:cs="Arial"/>
          <w:sz w:val="20"/>
        </w:rPr>
        <w:t xml:space="preserve"> a ve smyslu udělených licencí pro distribuci č: </w:t>
      </w:r>
      <w:r w:rsidR="009B1EC3" w:rsidRPr="00072945">
        <w:rPr>
          <w:rFonts w:ascii="Arial" w:hAnsi="Arial" w:cs="Arial"/>
          <w:b/>
          <w:sz w:val="20"/>
        </w:rPr>
        <w:t>12</w:t>
      </w:r>
      <w:r w:rsidR="00A45578">
        <w:rPr>
          <w:rFonts w:ascii="Arial" w:hAnsi="Arial" w:cs="Arial"/>
          <w:b/>
          <w:sz w:val="20"/>
        </w:rPr>
        <w:t>010200</w:t>
      </w:r>
      <w:r w:rsidR="00F130B2">
        <w:rPr>
          <w:rFonts w:ascii="Arial" w:hAnsi="Arial" w:cs="Arial"/>
          <w:b/>
          <w:sz w:val="20"/>
        </w:rPr>
        <w:t>0</w:t>
      </w:r>
      <w:r w:rsidR="009B1EC3" w:rsidRPr="00072945">
        <w:rPr>
          <w:rFonts w:ascii="Arial" w:hAnsi="Arial" w:cs="Arial"/>
          <w:sz w:val="20"/>
        </w:rPr>
        <w:t xml:space="preserve"> a obchod s elektřinou č: </w:t>
      </w:r>
      <w:r w:rsidR="009B1EC3" w:rsidRPr="00072945">
        <w:rPr>
          <w:rFonts w:ascii="Arial" w:hAnsi="Arial" w:cs="Arial"/>
          <w:b/>
          <w:sz w:val="20"/>
        </w:rPr>
        <w:t>140</w:t>
      </w:r>
      <w:r w:rsidR="008213AE">
        <w:rPr>
          <w:rFonts w:ascii="Arial" w:hAnsi="Arial" w:cs="Arial"/>
          <w:b/>
          <w:sz w:val="20"/>
        </w:rPr>
        <w:t>404384</w:t>
      </w:r>
      <w:r w:rsidR="009B1EC3" w:rsidRPr="00072945">
        <w:rPr>
          <w:rFonts w:ascii="Arial" w:hAnsi="Arial" w:cs="Arial"/>
          <w:sz w:val="20"/>
        </w:rPr>
        <w:t xml:space="preserve"> a ve smyslu zákona č. 458/2000 Sb. (</w:t>
      </w:r>
      <w:r w:rsidR="00A15FF7">
        <w:rPr>
          <w:rFonts w:ascii="Arial" w:hAnsi="Arial" w:cs="Arial"/>
          <w:sz w:val="20"/>
        </w:rPr>
        <w:t>dále jen „</w:t>
      </w:r>
      <w:r w:rsidR="009B1EC3" w:rsidRPr="00E95A85">
        <w:rPr>
          <w:rFonts w:ascii="Arial" w:hAnsi="Arial" w:cs="Arial"/>
          <w:b/>
          <w:sz w:val="20"/>
        </w:rPr>
        <w:t>energetický zákon</w:t>
      </w:r>
      <w:r w:rsidR="00A15FF7">
        <w:rPr>
          <w:rFonts w:ascii="Arial" w:hAnsi="Arial" w:cs="Arial"/>
          <w:sz w:val="20"/>
        </w:rPr>
        <w:t>“</w:t>
      </w:r>
      <w:r w:rsidR="009B1EC3" w:rsidRPr="00072945">
        <w:rPr>
          <w:rFonts w:ascii="Arial" w:hAnsi="Arial" w:cs="Arial"/>
          <w:sz w:val="20"/>
        </w:rPr>
        <w:t>) a dalších všeobecně závazných</w:t>
      </w:r>
      <w:r w:rsidR="00A15FF7">
        <w:rPr>
          <w:rFonts w:ascii="Arial" w:hAnsi="Arial" w:cs="Arial"/>
          <w:sz w:val="20"/>
        </w:rPr>
        <w:t xml:space="preserve"> právních</w:t>
      </w:r>
      <w:r w:rsidR="009B1EC3" w:rsidRPr="00072945">
        <w:rPr>
          <w:rFonts w:ascii="Arial" w:hAnsi="Arial" w:cs="Arial"/>
          <w:sz w:val="20"/>
        </w:rPr>
        <w:t xml:space="preserve"> předpisů a norem</w:t>
      </w:r>
      <w:r w:rsidRPr="00072945">
        <w:rPr>
          <w:rFonts w:ascii="Arial" w:hAnsi="Arial" w:cs="Arial"/>
          <w:sz w:val="20"/>
        </w:rPr>
        <w:t xml:space="preserve">. </w:t>
      </w:r>
    </w:p>
    <w:p w:rsidR="000E351F" w:rsidRPr="00072945" w:rsidRDefault="000E351F" w:rsidP="00994C59">
      <w:pPr>
        <w:ind w:left="705"/>
        <w:rPr>
          <w:rFonts w:ascii="Arial" w:hAnsi="Arial" w:cs="Arial"/>
          <w:sz w:val="20"/>
        </w:rPr>
      </w:pP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040871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>
        <w:rPr>
          <w:rFonts w:ascii="Arial" w:hAnsi="Arial" w:cs="Arial"/>
          <w:b/>
          <w:caps/>
          <w:sz w:val="20"/>
          <w:u w:val="single"/>
        </w:rPr>
        <w:t>PŘEDMĚT</w:t>
      </w:r>
      <w:r w:rsidRPr="00072945">
        <w:rPr>
          <w:rFonts w:ascii="Arial" w:hAnsi="Arial" w:cs="Arial"/>
          <w:b/>
          <w:caps/>
          <w:sz w:val="20"/>
          <w:u w:val="single"/>
        </w:rPr>
        <w:t xml:space="preserve"> </w:t>
      </w:r>
      <w:r w:rsidR="00841FCD" w:rsidRPr="00072945">
        <w:rPr>
          <w:rFonts w:ascii="Arial" w:hAnsi="Arial" w:cs="Arial"/>
          <w:b/>
          <w:caps/>
          <w:sz w:val="20"/>
          <w:u w:val="single"/>
        </w:rPr>
        <w:t>plnění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E250BB" w:rsidRPr="00E250BB" w:rsidRDefault="00841FCD" w:rsidP="00E250BB">
      <w:pPr>
        <w:pStyle w:val="Odstavecseseznamem"/>
        <w:numPr>
          <w:ilvl w:val="1"/>
          <w:numId w:val="15"/>
        </w:numPr>
        <w:ind w:left="709" w:hanging="709"/>
        <w:rPr>
          <w:rFonts w:ascii="Arial" w:hAnsi="Arial" w:cs="Arial"/>
          <w:b/>
          <w:sz w:val="20"/>
        </w:rPr>
      </w:pPr>
      <w:r w:rsidRPr="00E250BB">
        <w:rPr>
          <w:rFonts w:ascii="Arial" w:hAnsi="Arial" w:cs="Arial"/>
          <w:b/>
          <w:sz w:val="20"/>
        </w:rPr>
        <w:t xml:space="preserve">Zhotovitel </w:t>
      </w:r>
      <w:r w:rsidR="000139FA" w:rsidRPr="00E250BB">
        <w:rPr>
          <w:rFonts w:ascii="Arial" w:hAnsi="Arial" w:cs="Arial"/>
          <w:sz w:val="20"/>
        </w:rPr>
        <w:t>se zavazuje poskytovat</w:t>
      </w:r>
      <w:r w:rsidR="000139FA" w:rsidRPr="00E250BB">
        <w:rPr>
          <w:rFonts w:ascii="Arial" w:hAnsi="Arial" w:cs="Arial"/>
          <w:b/>
          <w:sz w:val="20"/>
        </w:rPr>
        <w:t xml:space="preserve"> Objednateli S</w:t>
      </w:r>
      <w:r w:rsidRPr="00E250BB">
        <w:rPr>
          <w:rFonts w:ascii="Arial" w:hAnsi="Arial" w:cs="Arial"/>
          <w:b/>
          <w:sz w:val="20"/>
        </w:rPr>
        <w:t>lužby</w:t>
      </w:r>
      <w:r w:rsidR="000139FA" w:rsidRPr="00E250BB">
        <w:rPr>
          <w:rFonts w:ascii="Arial" w:hAnsi="Arial" w:cs="Arial"/>
          <w:b/>
          <w:sz w:val="20"/>
        </w:rPr>
        <w:t>.</w:t>
      </w:r>
      <w:r w:rsidR="00E250BB" w:rsidRPr="00E250BB">
        <w:rPr>
          <w:rFonts w:ascii="Arial" w:hAnsi="Arial" w:cs="Arial"/>
          <w:b/>
          <w:sz w:val="20"/>
        </w:rPr>
        <w:t xml:space="preserve"> Služby </w:t>
      </w:r>
      <w:r w:rsidR="00E250BB" w:rsidRPr="00E250BB">
        <w:rPr>
          <w:rFonts w:ascii="Arial" w:hAnsi="Arial" w:cs="Arial"/>
          <w:sz w:val="20"/>
        </w:rPr>
        <w:t>dle této smlouvy zahrnují provádění</w:t>
      </w:r>
      <w:r w:rsidR="00E250BB" w:rsidRPr="00E250BB">
        <w:rPr>
          <w:rFonts w:ascii="Arial" w:hAnsi="Arial" w:cs="Arial"/>
          <w:b/>
          <w:sz w:val="20"/>
        </w:rPr>
        <w:t xml:space="preserve">: </w:t>
      </w:r>
    </w:p>
    <w:p w:rsidR="00E250BB" w:rsidRPr="00072945" w:rsidRDefault="00E250BB" w:rsidP="00E250BB">
      <w:pPr>
        <w:numPr>
          <w:ilvl w:val="2"/>
          <w:numId w:val="9"/>
        </w:numPr>
        <w:tabs>
          <w:tab w:val="clear" w:pos="1928"/>
          <w:tab w:val="num" w:pos="-2127"/>
          <w:tab w:val="left" w:pos="142"/>
        </w:tabs>
        <w:ind w:left="993" w:hanging="284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činností spojených s problematikou nákupu elektřiny a distribučních služeb, které jsou podrobně</w:t>
      </w:r>
      <w:r>
        <w:rPr>
          <w:rFonts w:ascii="Arial" w:hAnsi="Arial" w:cs="Arial"/>
          <w:sz w:val="20"/>
        </w:rPr>
        <w:t>ji</w:t>
      </w:r>
      <w:r w:rsidRPr="00072945">
        <w:rPr>
          <w:rFonts w:ascii="Arial" w:hAnsi="Arial" w:cs="Arial"/>
          <w:sz w:val="20"/>
        </w:rPr>
        <w:t xml:space="preserve"> specifikovány v příloze č. 1</w:t>
      </w:r>
      <w:r w:rsidR="003A2626">
        <w:rPr>
          <w:rFonts w:ascii="Arial" w:hAnsi="Arial" w:cs="Arial"/>
          <w:sz w:val="20"/>
        </w:rPr>
        <w:t>a)</w:t>
      </w:r>
      <w:r w:rsidRPr="00072945">
        <w:rPr>
          <w:rFonts w:ascii="Arial" w:hAnsi="Arial" w:cs="Arial"/>
          <w:sz w:val="20"/>
        </w:rPr>
        <w:t xml:space="preserve"> této smlouvy;</w:t>
      </w:r>
    </w:p>
    <w:p w:rsidR="00E250BB" w:rsidRPr="00072945" w:rsidRDefault="00E250BB" w:rsidP="00E250BB">
      <w:pPr>
        <w:numPr>
          <w:ilvl w:val="2"/>
          <w:numId w:val="9"/>
        </w:numPr>
        <w:tabs>
          <w:tab w:val="clear" w:pos="1928"/>
          <w:tab w:val="num" w:pos="-2127"/>
          <w:tab w:val="left" w:pos="142"/>
        </w:tabs>
        <w:ind w:left="993" w:hanging="284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činností spojených s problematikou prodeje elektřiny a distribučních služeb konečným zákazníkům, které jsou podrobně</w:t>
      </w:r>
      <w:r>
        <w:rPr>
          <w:rFonts w:ascii="Arial" w:hAnsi="Arial" w:cs="Arial"/>
          <w:sz w:val="20"/>
        </w:rPr>
        <w:t>ji</w:t>
      </w:r>
      <w:r w:rsidRPr="00072945">
        <w:rPr>
          <w:rFonts w:ascii="Arial" w:hAnsi="Arial" w:cs="Arial"/>
          <w:sz w:val="20"/>
        </w:rPr>
        <w:t xml:space="preserve"> specifikovány v příloze č. 1</w:t>
      </w:r>
      <w:r w:rsidR="003A2626">
        <w:rPr>
          <w:rFonts w:ascii="Arial" w:hAnsi="Arial" w:cs="Arial"/>
          <w:sz w:val="20"/>
        </w:rPr>
        <w:t>b)</w:t>
      </w:r>
      <w:r w:rsidRPr="00072945">
        <w:rPr>
          <w:rFonts w:ascii="Arial" w:hAnsi="Arial" w:cs="Arial"/>
          <w:sz w:val="20"/>
        </w:rPr>
        <w:t xml:space="preserve"> této smlouvy;</w:t>
      </w:r>
    </w:p>
    <w:p w:rsidR="00E250BB" w:rsidRPr="00072945" w:rsidRDefault="00E250BB" w:rsidP="00E250BB">
      <w:pPr>
        <w:numPr>
          <w:ilvl w:val="2"/>
          <w:numId w:val="9"/>
        </w:numPr>
        <w:tabs>
          <w:tab w:val="clear" w:pos="1928"/>
          <w:tab w:val="num" w:pos="-2127"/>
          <w:tab w:val="left" w:pos="142"/>
        </w:tabs>
        <w:ind w:left="993" w:hanging="284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činností spojených s problematikou provozování lokální distribuční soustavy ve smyslu platné energetické legislativy a dalších všeobecně závazných předpisů a norem, které jsou podrobně</w:t>
      </w:r>
      <w:r>
        <w:rPr>
          <w:rFonts w:ascii="Arial" w:hAnsi="Arial" w:cs="Arial"/>
          <w:sz w:val="20"/>
        </w:rPr>
        <w:t>ji</w:t>
      </w:r>
      <w:r w:rsidRPr="00072945">
        <w:rPr>
          <w:rFonts w:ascii="Arial" w:hAnsi="Arial" w:cs="Arial"/>
          <w:sz w:val="20"/>
        </w:rPr>
        <w:t xml:space="preserve"> specifikovány v příloze č. 1</w:t>
      </w:r>
      <w:r w:rsidR="003A2626">
        <w:rPr>
          <w:rFonts w:ascii="Arial" w:hAnsi="Arial" w:cs="Arial"/>
          <w:sz w:val="20"/>
        </w:rPr>
        <w:t>c)</w:t>
      </w:r>
      <w:r w:rsidRPr="00072945">
        <w:rPr>
          <w:rFonts w:ascii="Arial" w:hAnsi="Arial" w:cs="Arial"/>
          <w:sz w:val="20"/>
        </w:rPr>
        <w:t xml:space="preserve"> této smlouvy;</w:t>
      </w:r>
    </w:p>
    <w:p w:rsidR="00E250BB" w:rsidRDefault="00E250BB" w:rsidP="00E250BB">
      <w:pPr>
        <w:numPr>
          <w:ilvl w:val="2"/>
          <w:numId w:val="9"/>
        </w:numPr>
        <w:tabs>
          <w:tab w:val="clear" w:pos="1928"/>
          <w:tab w:val="num" w:pos="-2127"/>
          <w:tab w:val="left" w:pos="142"/>
        </w:tabs>
        <w:ind w:left="993" w:hanging="284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zajištění funkce a činnosti odpovědného zástupce pro držitele licence pro obchod s elektřinou ve smyslu ustanovení § 6 </w:t>
      </w:r>
      <w:r>
        <w:rPr>
          <w:rFonts w:ascii="Arial" w:hAnsi="Arial" w:cs="Arial"/>
          <w:sz w:val="20"/>
        </w:rPr>
        <w:t>energetického</w:t>
      </w:r>
      <w:r w:rsidRPr="00072945">
        <w:rPr>
          <w:rFonts w:ascii="Arial" w:hAnsi="Arial" w:cs="Arial"/>
          <w:sz w:val="20"/>
        </w:rPr>
        <w:t xml:space="preserve"> zákona</w:t>
      </w:r>
      <w:r>
        <w:rPr>
          <w:rFonts w:ascii="Arial" w:hAnsi="Arial" w:cs="Arial"/>
          <w:sz w:val="20"/>
        </w:rPr>
        <w:t>.</w:t>
      </w:r>
    </w:p>
    <w:p w:rsidR="00E250BB" w:rsidRDefault="00E250BB" w:rsidP="00E250BB">
      <w:pPr>
        <w:numPr>
          <w:ilvl w:val="2"/>
          <w:numId w:val="9"/>
        </w:numPr>
        <w:tabs>
          <w:tab w:val="clear" w:pos="1928"/>
          <w:tab w:val="num" w:pos="-2127"/>
          <w:tab w:val="left" w:pos="142"/>
        </w:tabs>
        <w:ind w:left="993" w:hanging="284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zajištění funkce a činnosti odpovědného zástupce pro držitele licence pro </w:t>
      </w:r>
      <w:r>
        <w:rPr>
          <w:rFonts w:ascii="Arial" w:hAnsi="Arial" w:cs="Arial"/>
          <w:sz w:val="20"/>
        </w:rPr>
        <w:t>distribuci</w:t>
      </w:r>
      <w:r w:rsidRPr="00072945">
        <w:rPr>
          <w:rFonts w:ascii="Arial" w:hAnsi="Arial" w:cs="Arial"/>
          <w:sz w:val="20"/>
        </w:rPr>
        <w:t xml:space="preserve"> elektřin</w:t>
      </w:r>
      <w:r>
        <w:rPr>
          <w:rFonts w:ascii="Arial" w:hAnsi="Arial" w:cs="Arial"/>
          <w:sz w:val="20"/>
        </w:rPr>
        <w:t>y</w:t>
      </w:r>
      <w:r w:rsidRPr="00072945">
        <w:rPr>
          <w:rFonts w:ascii="Arial" w:hAnsi="Arial" w:cs="Arial"/>
          <w:sz w:val="20"/>
        </w:rPr>
        <w:t xml:space="preserve"> ve smyslu ustanovení § 6 </w:t>
      </w:r>
      <w:r>
        <w:rPr>
          <w:rFonts w:ascii="Arial" w:hAnsi="Arial" w:cs="Arial"/>
          <w:sz w:val="20"/>
        </w:rPr>
        <w:t>energetického</w:t>
      </w:r>
      <w:r w:rsidRPr="00072945">
        <w:rPr>
          <w:rFonts w:ascii="Arial" w:hAnsi="Arial" w:cs="Arial"/>
          <w:sz w:val="20"/>
        </w:rPr>
        <w:t xml:space="preserve"> zákona</w:t>
      </w:r>
      <w:r>
        <w:rPr>
          <w:rFonts w:ascii="Arial" w:hAnsi="Arial" w:cs="Arial"/>
          <w:sz w:val="20"/>
        </w:rPr>
        <w:t>.</w:t>
      </w:r>
    </w:p>
    <w:p w:rsidR="003A2626" w:rsidRDefault="00E250BB" w:rsidP="00741A5E">
      <w:pPr>
        <w:numPr>
          <w:ilvl w:val="2"/>
          <w:numId w:val="9"/>
        </w:numPr>
        <w:tabs>
          <w:tab w:val="clear" w:pos="1928"/>
          <w:tab w:val="num" w:pos="-2127"/>
          <w:tab w:val="left" w:pos="142"/>
          <w:tab w:val="num" w:pos="709"/>
        </w:tabs>
        <w:ind w:left="993" w:hanging="284"/>
        <w:rPr>
          <w:rFonts w:ascii="Arial" w:hAnsi="Arial" w:cs="Arial"/>
          <w:sz w:val="20"/>
        </w:rPr>
      </w:pPr>
      <w:r w:rsidRPr="003A2626">
        <w:rPr>
          <w:rFonts w:ascii="Arial" w:hAnsi="Arial" w:cs="Arial"/>
          <w:sz w:val="20"/>
        </w:rPr>
        <w:t xml:space="preserve">zajištění a provádění údržby a oprav hrazených z prostředků </w:t>
      </w:r>
      <w:r w:rsidRPr="003A2626">
        <w:rPr>
          <w:rFonts w:ascii="Arial" w:hAnsi="Arial" w:cs="Arial"/>
          <w:b/>
          <w:sz w:val="20"/>
        </w:rPr>
        <w:t xml:space="preserve">Zhotovitele </w:t>
      </w:r>
      <w:r w:rsidRPr="003A2626">
        <w:rPr>
          <w:rFonts w:ascii="Arial" w:hAnsi="Arial" w:cs="Arial"/>
          <w:sz w:val="20"/>
        </w:rPr>
        <w:t>ve smyslu čl. VI.2.</w:t>
      </w:r>
    </w:p>
    <w:p w:rsidR="00F91A43" w:rsidRDefault="00F91A43" w:rsidP="00741A5E">
      <w:pPr>
        <w:numPr>
          <w:ilvl w:val="2"/>
          <w:numId w:val="9"/>
        </w:numPr>
        <w:tabs>
          <w:tab w:val="clear" w:pos="1928"/>
          <w:tab w:val="num" w:pos="-2127"/>
          <w:tab w:val="left" w:pos="142"/>
          <w:tab w:val="num" w:pos="709"/>
        </w:tabs>
        <w:ind w:left="993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vypracování studie doporučených investic a oprav většího rozsahu do zařízení a technologií LDS v průběhu příštích 3 let v termínu do 31.</w:t>
      </w:r>
      <w:r w:rsidR="00DB24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12.</w:t>
      </w:r>
      <w:r w:rsidR="00DB24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2016</w:t>
      </w:r>
    </w:p>
    <w:p w:rsidR="00841FCD" w:rsidRPr="003A2626" w:rsidRDefault="00E250BB" w:rsidP="003A2626">
      <w:pPr>
        <w:tabs>
          <w:tab w:val="left" w:pos="142"/>
          <w:tab w:val="num" w:pos="709"/>
        </w:tabs>
        <w:ind w:left="993"/>
        <w:rPr>
          <w:rFonts w:ascii="Arial" w:hAnsi="Arial" w:cs="Arial"/>
          <w:sz w:val="20"/>
        </w:rPr>
      </w:pPr>
      <w:r w:rsidRPr="003A2626">
        <w:rPr>
          <w:rFonts w:ascii="Arial" w:hAnsi="Arial" w:cs="Arial"/>
          <w:sz w:val="20"/>
        </w:rPr>
        <w:t xml:space="preserve"> </w:t>
      </w:r>
    </w:p>
    <w:p w:rsidR="00841FCD" w:rsidRPr="001B3188" w:rsidRDefault="00841FCD" w:rsidP="00CA6A03">
      <w:pPr>
        <w:pStyle w:val="Odstavecseseznamem"/>
        <w:numPr>
          <w:ilvl w:val="1"/>
          <w:numId w:val="15"/>
        </w:numPr>
        <w:ind w:left="709" w:hanging="709"/>
        <w:rPr>
          <w:rFonts w:ascii="Arial" w:hAnsi="Arial" w:cs="Arial"/>
          <w:sz w:val="20"/>
        </w:rPr>
      </w:pPr>
      <w:r w:rsidRPr="001B3188">
        <w:rPr>
          <w:rFonts w:ascii="Arial" w:hAnsi="Arial" w:cs="Arial"/>
          <w:b/>
          <w:sz w:val="20"/>
        </w:rPr>
        <w:t>Zhotovitel</w:t>
      </w:r>
      <w:r w:rsidRPr="001B3188">
        <w:rPr>
          <w:rFonts w:ascii="Arial" w:hAnsi="Arial" w:cs="Arial"/>
          <w:sz w:val="20"/>
        </w:rPr>
        <w:t xml:space="preserve"> tímto prohlašuje, že byl </w:t>
      </w:r>
      <w:r w:rsidR="000139FA" w:rsidRPr="001B3188">
        <w:rPr>
          <w:rFonts w:ascii="Arial" w:hAnsi="Arial" w:cs="Arial"/>
          <w:b/>
          <w:sz w:val="20"/>
        </w:rPr>
        <w:t>O</w:t>
      </w:r>
      <w:r w:rsidRPr="001B3188">
        <w:rPr>
          <w:rFonts w:ascii="Arial" w:hAnsi="Arial" w:cs="Arial"/>
          <w:b/>
          <w:sz w:val="20"/>
        </w:rPr>
        <w:t>bjednatelem</w:t>
      </w:r>
      <w:r w:rsidRPr="001B3188">
        <w:rPr>
          <w:rFonts w:ascii="Arial" w:hAnsi="Arial" w:cs="Arial"/>
          <w:sz w:val="20"/>
        </w:rPr>
        <w:t xml:space="preserve"> řádně seznámen s místem plnění, </w:t>
      </w:r>
      <w:r w:rsidR="00091D33" w:rsidRPr="001B3188">
        <w:rPr>
          <w:rFonts w:ascii="Arial" w:hAnsi="Arial" w:cs="Arial"/>
          <w:sz w:val="20"/>
        </w:rPr>
        <w:t>s provozem</w:t>
      </w:r>
      <w:r w:rsidR="0039556D" w:rsidRPr="001B3188">
        <w:rPr>
          <w:rFonts w:ascii="Arial" w:hAnsi="Arial" w:cs="Arial"/>
          <w:sz w:val="20"/>
        </w:rPr>
        <w:t xml:space="preserve"> </w:t>
      </w:r>
      <w:r w:rsidR="001675E0" w:rsidRPr="001675E0">
        <w:rPr>
          <w:rFonts w:ascii="Arial" w:hAnsi="Arial" w:cs="Arial"/>
          <w:b/>
          <w:sz w:val="20"/>
        </w:rPr>
        <w:t>LDS</w:t>
      </w:r>
      <w:r w:rsidR="00091D33" w:rsidRPr="001B3188">
        <w:rPr>
          <w:rFonts w:ascii="Arial" w:hAnsi="Arial" w:cs="Arial"/>
          <w:sz w:val="20"/>
        </w:rPr>
        <w:t xml:space="preserve">, </w:t>
      </w:r>
      <w:r w:rsidRPr="001B3188">
        <w:rPr>
          <w:rFonts w:ascii="Arial" w:hAnsi="Arial" w:cs="Arial"/>
          <w:sz w:val="20"/>
        </w:rPr>
        <w:t>se všemi podmínkami</w:t>
      </w:r>
      <w:r w:rsidR="00741A5E" w:rsidRPr="001B3188">
        <w:rPr>
          <w:rFonts w:ascii="Arial" w:hAnsi="Arial" w:cs="Arial"/>
          <w:sz w:val="20"/>
        </w:rPr>
        <w:t xml:space="preserve"> a </w:t>
      </w:r>
      <w:r w:rsidR="00500B54" w:rsidRPr="001B3188">
        <w:rPr>
          <w:rFonts w:ascii="Arial" w:hAnsi="Arial" w:cs="Arial"/>
          <w:sz w:val="20"/>
        </w:rPr>
        <w:t xml:space="preserve">pokyny dodavatelů, </w:t>
      </w:r>
      <w:r w:rsidRPr="001B3188">
        <w:rPr>
          <w:rFonts w:ascii="Arial" w:hAnsi="Arial" w:cs="Arial"/>
          <w:sz w:val="20"/>
        </w:rPr>
        <w:t>příslušnou dokumentací</w:t>
      </w:r>
      <w:r w:rsidR="00500B54" w:rsidRPr="001B3188">
        <w:rPr>
          <w:rFonts w:ascii="Arial" w:hAnsi="Arial" w:cs="Arial"/>
          <w:sz w:val="20"/>
        </w:rPr>
        <w:t xml:space="preserve"> včetně technické</w:t>
      </w:r>
      <w:r w:rsidRPr="001B3188">
        <w:rPr>
          <w:rFonts w:ascii="Arial" w:hAnsi="Arial" w:cs="Arial"/>
          <w:sz w:val="20"/>
        </w:rPr>
        <w:t xml:space="preserve">, nezbytnými výkresy a plány. </w:t>
      </w:r>
      <w:r w:rsidRPr="001B3188">
        <w:rPr>
          <w:rFonts w:ascii="Arial" w:hAnsi="Arial" w:cs="Arial"/>
          <w:b/>
          <w:sz w:val="20"/>
        </w:rPr>
        <w:t>Zhotovitel</w:t>
      </w:r>
      <w:r w:rsidRPr="001B3188">
        <w:rPr>
          <w:rFonts w:ascii="Arial" w:hAnsi="Arial" w:cs="Arial"/>
          <w:sz w:val="20"/>
        </w:rPr>
        <w:t xml:space="preserve"> dále prohlašuje, že má dos</w:t>
      </w:r>
      <w:r w:rsidR="000139FA" w:rsidRPr="001B3188">
        <w:rPr>
          <w:rFonts w:ascii="Arial" w:hAnsi="Arial" w:cs="Arial"/>
          <w:sz w:val="20"/>
        </w:rPr>
        <w:t xml:space="preserve">tatečné zkušenosti s realizací </w:t>
      </w:r>
      <w:r w:rsidR="000139FA" w:rsidRPr="001B3188">
        <w:rPr>
          <w:rFonts w:ascii="Arial" w:hAnsi="Arial" w:cs="Arial"/>
          <w:b/>
          <w:sz w:val="20"/>
        </w:rPr>
        <w:t>S</w:t>
      </w:r>
      <w:r w:rsidRPr="001B3188">
        <w:rPr>
          <w:rFonts w:ascii="Arial" w:hAnsi="Arial" w:cs="Arial"/>
          <w:b/>
          <w:sz w:val="20"/>
        </w:rPr>
        <w:t>lužeb</w:t>
      </w:r>
      <w:r w:rsidRPr="001B3188">
        <w:rPr>
          <w:rFonts w:ascii="Arial" w:hAnsi="Arial" w:cs="Arial"/>
          <w:sz w:val="20"/>
        </w:rPr>
        <w:t xml:space="preserve"> a na základě</w:t>
      </w:r>
      <w:r w:rsidR="000139FA" w:rsidRPr="001B3188">
        <w:rPr>
          <w:rFonts w:ascii="Arial" w:hAnsi="Arial" w:cs="Arial"/>
          <w:sz w:val="20"/>
        </w:rPr>
        <w:t xml:space="preserve"> této zkušenosti si vyžádal od </w:t>
      </w:r>
      <w:r w:rsidR="000139FA" w:rsidRPr="001B3188">
        <w:rPr>
          <w:rFonts w:ascii="Arial" w:hAnsi="Arial" w:cs="Arial"/>
          <w:b/>
          <w:sz w:val="20"/>
        </w:rPr>
        <w:t>O</w:t>
      </w:r>
      <w:r w:rsidRPr="001B3188">
        <w:rPr>
          <w:rFonts w:ascii="Arial" w:hAnsi="Arial" w:cs="Arial"/>
          <w:b/>
          <w:sz w:val="20"/>
        </w:rPr>
        <w:t>bjednatele</w:t>
      </w:r>
      <w:r w:rsidRPr="001B3188">
        <w:rPr>
          <w:rFonts w:ascii="Arial" w:hAnsi="Arial" w:cs="Arial"/>
          <w:sz w:val="20"/>
        </w:rPr>
        <w:t xml:space="preserve"> všechny nezbytné informace, doklady a podklady,</w:t>
      </w:r>
      <w:r w:rsidR="000139FA" w:rsidRPr="001B3188">
        <w:rPr>
          <w:rFonts w:ascii="Arial" w:hAnsi="Arial" w:cs="Arial"/>
          <w:sz w:val="20"/>
        </w:rPr>
        <w:t xml:space="preserve"> které potřebuje pro provádění </w:t>
      </w:r>
      <w:r w:rsidR="000139FA" w:rsidRPr="001B3188">
        <w:rPr>
          <w:rFonts w:ascii="Arial" w:hAnsi="Arial" w:cs="Arial"/>
          <w:b/>
          <w:sz w:val="20"/>
        </w:rPr>
        <w:t>S</w:t>
      </w:r>
      <w:r w:rsidRPr="001B3188">
        <w:rPr>
          <w:rFonts w:ascii="Arial" w:hAnsi="Arial" w:cs="Arial"/>
          <w:b/>
          <w:sz w:val="20"/>
        </w:rPr>
        <w:t>lužeb</w:t>
      </w:r>
      <w:r w:rsidRPr="001B3188">
        <w:rPr>
          <w:rFonts w:ascii="Arial" w:hAnsi="Arial" w:cs="Arial"/>
          <w:sz w:val="20"/>
        </w:rPr>
        <w:t xml:space="preserve"> a potvrzuje, že mu nic nebrání v řádném poskytování</w:t>
      </w:r>
      <w:r w:rsidR="000139FA" w:rsidRPr="001B3188">
        <w:rPr>
          <w:rFonts w:ascii="Arial" w:hAnsi="Arial" w:cs="Arial"/>
          <w:sz w:val="20"/>
        </w:rPr>
        <w:t xml:space="preserve"> </w:t>
      </w:r>
      <w:r w:rsidR="000139FA" w:rsidRPr="001B3188">
        <w:rPr>
          <w:rFonts w:ascii="Arial" w:hAnsi="Arial" w:cs="Arial"/>
          <w:b/>
          <w:sz w:val="20"/>
        </w:rPr>
        <w:t>Služeb</w:t>
      </w:r>
      <w:r w:rsidRPr="001B3188">
        <w:rPr>
          <w:rFonts w:ascii="Arial" w:hAnsi="Arial" w:cs="Arial"/>
          <w:b/>
          <w:sz w:val="20"/>
        </w:rPr>
        <w:t xml:space="preserve"> </w:t>
      </w:r>
      <w:r w:rsidR="000139FA" w:rsidRPr="001B3188">
        <w:rPr>
          <w:rFonts w:ascii="Arial" w:hAnsi="Arial" w:cs="Arial"/>
          <w:b/>
          <w:sz w:val="20"/>
        </w:rPr>
        <w:t>O</w:t>
      </w:r>
      <w:r w:rsidRPr="001B3188">
        <w:rPr>
          <w:rFonts w:ascii="Arial" w:hAnsi="Arial" w:cs="Arial"/>
          <w:b/>
          <w:sz w:val="20"/>
        </w:rPr>
        <w:t>bjednateli. Objednatel</w:t>
      </w:r>
      <w:r w:rsidRPr="001B3188">
        <w:rPr>
          <w:rFonts w:ascii="Arial" w:hAnsi="Arial" w:cs="Arial"/>
          <w:sz w:val="20"/>
        </w:rPr>
        <w:t xml:space="preserve"> nenese </w:t>
      </w:r>
      <w:r w:rsidR="000139FA" w:rsidRPr="001B3188">
        <w:rPr>
          <w:rFonts w:ascii="Arial" w:hAnsi="Arial" w:cs="Arial"/>
          <w:sz w:val="20"/>
        </w:rPr>
        <w:t xml:space="preserve">odpovědnost za škody způsobené </w:t>
      </w:r>
      <w:r w:rsidR="000139FA" w:rsidRPr="001B3188">
        <w:rPr>
          <w:rFonts w:ascii="Arial" w:hAnsi="Arial" w:cs="Arial"/>
          <w:b/>
          <w:sz w:val="20"/>
        </w:rPr>
        <w:t>Z</w:t>
      </w:r>
      <w:r w:rsidRPr="001B3188">
        <w:rPr>
          <w:rFonts w:ascii="Arial" w:hAnsi="Arial" w:cs="Arial"/>
          <w:b/>
          <w:sz w:val="20"/>
        </w:rPr>
        <w:t>hotoviteli</w:t>
      </w:r>
      <w:r w:rsidRPr="001B3188">
        <w:rPr>
          <w:rFonts w:ascii="Arial" w:hAnsi="Arial" w:cs="Arial"/>
          <w:sz w:val="20"/>
        </w:rPr>
        <w:t xml:space="preserve"> a/nebo třetím osobám v důsledku toho, že s</w:t>
      </w:r>
      <w:r w:rsidR="0023016A" w:rsidRPr="001B3188">
        <w:rPr>
          <w:rFonts w:ascii="Arial" w:hAnsi="Arial" w:cs="Arial"/>
          <w:sz w:val="20"/>
        </w:rPr>
        <w:t>i</w:t>
      </w:r>
      <w:r w:rsidRPr="001B3188">
        <w:rPr>
          <w:rFonts w:ascii="Arial" w:hAnsi="Arial" w:cs="Arial"/>
          <w:sz w:val="20"/>
        </w:rPr>
        <w:t xml:space="preserve"> </w:t>
      </w:r>
      <w:r w:rsidR="000139FA" w:rsidRPr="001B3188">
        <w:rPr>
          <w:rFonts w:ascii="Arial" w:hAnsi="Arial" w:cs="Arial"/>
          <w:b/>
          <w:sz w:val="20"/>
        </w:rPr>
        <w:t>Z</w:t>
      </w:r>
      <w:r w:rsidRPr="001B3188">
        <w:rPr>
          <w:rFonts w:ascii="Arial" w:hAnsi="Arial" w:cs="Arial"/>
          <w:b/>
          <w:sz w:val="20"/>
        </w:rPr>
        <w:t>hotovitel</w:t>
      </w:r>
      <w:r w:rsidRPr="001B3188">
        <w:rPr>
          <w:rFonts w:ascii="Arial" w:hAnsi="Arial" w:cs="Arial"/>
          <w:sz w:val="20"/>
        </w:rPr>
        <w:t xml:space="preserve"> od </w:t>
      </w:r>
      <w:r w:rsidR="000139FA" w:rsidRPr="001B3188">
        <w:rPr>
          <w:rFonts w:ascii="Arial" w:hAnsi="Arial" w:cs="Arial"/>
          <w:b/>
          <w:sz w:val="20"/>
        </w:rPr>
        <w:t>O</w:t>
      </w:r>
      <w:r w:rsidRPr="001B3188">
        <w:rPr>
          <w:rFonts w:ascii="Arial" w:hAnsi="Arial" w:cs="Arial"/>
          <w:b/>
          <w:sz w:val="20"/>
        </w:rPr>
        <w:t>bjednatele</w:t>
      </w:r>
      <w:r w:rsidRPr="001B3188">
        <w:rPr>
          <w:rFonts w:ascii="Arial" w:hAnsi="Arial" w:cs="Arial"/>
          <w:sz w:val="20"/>
        </w:rPr>
        <w:t xml:space="preserve"> nevyžádal nezbytné informace, doklady a podklady.</w:t>
      </w:r>
    </w:p>
    <w:p w:rsidR="00841FCD" w:rsidRPr="00072945" w:rsidRDefault="00841FCD">
      <w:pPr>
        <w:ind w:left="709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lastRenderedPageBreak/>
        <w:t>3.</w:t>
      </w:r>
      <w:r w:rsidRPr="00072945">
        <w:rPr>
          <w:rFonts w:ascii="Arial" w:hAnsi="Arial" w:cs="Arial"/>
          <w:sz w:val="20"/>
        </w:rPr>
        <w:tab/>
      </w:r>
      <w:r w:rsidRPr="008E67FA">
        <w:rPr>
          <w:rFonts w:ascii="Arial" w:hAnsi="Arial" w:cs="Arial"/>
          <w:b/>
          <w:sz w:val="20"/>
        </w:rPr>
        <w:t>Zhotovitel</w:t>
      </w:r>
      <w:r w:rsidRPr="00072945">
        <w:rPr>
          <w:rFonts w:ascii="Arial" w:hAnsi="Arial" w:cs="Arial"/>
          <w:sz w:val="20"/>
        </w:rPr>
        <w:t xml:space="preserve"> se zavazuje dodržovat všechny obecně závazné právní předpisy a </w:t>
      </w:r>
      <w:r w:rsidR="00946D06" w:rsidRPr="00072945">
        <w:rPr>
          <w:rFonts w:ascii="Arial" w:hAnsi="Arial" w:cs="Arial"/>
          <w:sz w:val="20"/>
        </w:rPr>
        <w:t xml:space="preserve">dále též </w:t>
      </w:r>
      <w:r w:rsidRPr="00072945">
        <w:rPr>
          <w:rFonts w:ascii="Arial" w:hAnsi="Arial" w:cs="Arial"/>
          <w:sz w:val="20"/>
        </w:rPr>
        <w:t xml:space="preserve">pokyny a směrnice </w:t>
      </w:r>
      <w:r w:rsidR="00363BFC" w:rsidRPr="00072945">
        <w:rPr>
          <w:rFonts w:ascii="Arial" w:hAnsi="Arial" w:cs="Arial"/>
          <w:b/>
          <w:sz w:val="20"/>
        </w:rPr>
        <w:t>O</w:t>
      </w:r>
      <w:r w:rsidRPr="00072945">
        <w:rPr>
          <w:rFonts w:ascii="Arial" w:hAnsi="Arial" w:cs="Arial"/>
          <w:b/>
          <w:sz w:val="20"/>
        </w:rPr>
        <w:t>bjednatele</w:t>
      </w:r>
      <w:r w:rsidR="0039556D">
        <w:rPr>
          <w:rFonts w:ascii="Arial" w:hAnsi="Arial" w:cs="Arial"/>
          <w:b/>
          <w:sz w:val="20"/>
        </w:rPr>
        <w:t xml:space="preserve">, </w:t>
      </w:r>
      <w:r w:rsidR="0039556D" w:rsidRPr="0039556D">
        <w:rPr>
          <w:rFonts w:ascii="Arial" w:hAnsi="Arial" w:cs="Arial"/>
          <w:sz w:val="20"/>
        </w:rPr>
        <w:t>pokud mu byly protokolárně předány</w:t>
      </w:r>
      <w:r w:rsidRPr="00072945">
        <w:rPr>
          <w:rFonts w:ascii="Arial" w:hAnsi="Arial" w:cs="Arial"/>
          <w:sz w:val="20"/>
        </w:rPr>
        <w:t>.</w:t>
      </w:r>
    </w:p>
    <w:p w:rsidR="00841FCD" w:rsidRPr="00072945" w:rsidRDefault="00841FCD" w:rsidP="00072945">
      <w:pPr>
        <w:rPr>
          <w:rFonts w:ascii="Arial" w:hAnsi="Arial" w:cs="Arial"/>
          <w:sz w:val="20"/>
        </w:rPr>
      </w:pPr>
    </w:p>
    <w:p w:rsidR="00841FCD" w:rsidRPr="00072945" w:rsidRDefault="001E57A2">
      <w:pPr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4.</w:t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b/>
          <w:sz w:val="20"/>
        </w:rPr>
        <w:t>Zhotovitel</w:t>
      </w:r>
      <w:r w:rsidRPr="00072945">
        <w:rPr>
          <w:rFonts w:ascii="Arial" w:hAnsi="Arial" w:cs="Arial"/>
          <w:sz w:val="20"/>
        </w:rPr>
        <w:t xml:space="preserve"> bude realizovat </w:t>
      </w:r>
      <w:r w:rsidRPr="00072945">
        <w:rPr>
          <w:rFonts w:ascii="Arial" w:hAnsi="Arial" w:cs="Arial"/>
          <w:b/>
          <w:sz w:val="20"/>
        </w:rPr>
        <w:t>Služby</w:t>
      </w:r>
      <w:r w:rsidRPr="00072945">
        <w:rPr>
          <w:rFonts w:ascii="Arial" w:hAnsi="Arial" w:cs="Arial"/>
          <w:sz w:val="20"/>
        </w:rPr>
        <w:t xml:space="preserve"> zejména na základě následujících podkladů</w:t>
      </w:r>
      <w:r w:rsidR="000E4A6C">
        <w:rPr>
          <w:rFonts w:ascii="Arial" w:hAnsi="Arial" w:cs="Arial"/>
          <w:sz w:val="20"/>
        </w:rPr>
        <w:t xml:space="preserve"> a podmínek</w:t>
      </w:r>
      <w:r w:rsidRPr="00072945">
        <w:rPr>
          <w:rFonts w:ascii="Arial" w:hAnsi="Arial" w:cs="Arial"/>
          <w:sz w:val="20"/>
        </w:rPr>
        <w:t>:</w:t>
      </w:r>
    </w:p>
    <w:p w:rsidR="001E57A2" w:rsidRPr="00072945" w:rsidRDefault="001E57A2" w:rsidP="00CA6A03">
      <w:pPr>
        <w:numPr>
          <w:ilvl w:val="0"/>
          <w:numId w:val="10"/>
        </w:numPr>
        <w:tabs>
          <w:tab w:val="left" w:pos="1068"/>
        </w:tabs>
        <w:overflowPunct w:val="0"/>
        <w:autoSpaceDE w:val="0"/>
        <w:autoSpaceDN w:val="0"/>
        <w:adjustRightInd w:val="0"/>
        <w:ind w:hanging="255"/>
        <w:jc w:val="left"/>
        <w:textAlignment w:val="baseline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platné cenové, právní a technické předpisy;</w:t>
      </w:r>
    </w:p>
    <w:p w:rsidR="001E57A2" w:rsidRPr="00072945" w:rsidRDefault="001E57A2" w:rsidP="00CA6A03">
      <w:pPr>
        <w:numPr>
          <w:ilvl w:val="0"/>
          <w:numId w:val="10"/>
        </w:numPr>
        <w:tabs>
          <w:tab w:val="left" w:pos="1068"/>
          <w:tab w:val="num" w:pos="1560"/>
        </w:tabs>
        <w:overflowPunct w:val="0"/>
        <w:autoSpaceDE w:val="0"/>
        <w:autoSpaceDN w:val="0"/>
        <w:adjustRightInd w:val="0"/>
        <w:ind w:hanging="255"/>
        <w:jc w:val="left"/>
        <w:textAlignment w:val="baseline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technická dokumentace technologií </w:t>
      </w:r>
      <w:r w:rsidRPr="00BE4598">
        <w:rPr>
          <w:rFonts w:ascii="Arial" w:hAnsi="Arial" w:cs="Arial"/>
          <w:b/>
          <w:sz w:val="20"/>
        </w:rPr>
        <w:t>LDS</w:t>
      </w:r>
      <w:r w:rsidRPr="00072945">
        <w:rPr>
          <w:rFonts w:ascii="Arial" w:hAnsi="Arial" w:cs="Arial"/>
          <w:sz w:val="20"/>
        </w:rPr>
        <w:t>;</w:t>
      </w:r>
    </w:p>
    <w:p w:rsidR="001E57A2" w:rsidRPr="00072945" w:rsidRDefault="001E57A2" w:rsidP="00CA6A03">
      <w:pPr>
        <w:numPr>
          <w:ilvl w:val="0"/>
          <w:numId w:val="10"/>
        </w:numPr>
        <w:tabs>
          <w:tab w:val="left" w:pos="1068"/>
          <w:tab w:val="num" w:pos="1560"/>
        </w:tabs>
        <w:overflowPunct w:val="0"/>
        <w:autoSpaceDE w:val="0"/>
        <w:autoSpaceDN w:val="0"/>
        <w:adjustRightInd w:val="0"/>
        <w:ind w:hanging="255"/>
        <w:jc w:val="left"/>
        <w:textAlignment w:val="baseline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obchodní a technické údaje o odběrných místech konečných zákazníků;</w:t>
      </w:r>
    </w:p>
    <w:p w:rsidR="001E57A2" w:rsidRPr="0039556D" w:rsidRDefault="001E57A2" w:rsidP="00CA6A03">
      <w:pPr>
        <w:numPr>
          <w:ilvl w:val="0"/>
          <w:numId w:val="10"/>
        </w:numPr>
        <w:tabs>
          <w:tab w:val="left" w:pos="1068"/>
          <w:tab w:val="num" w:pos="1560"/>
        </w:tabs>
        <w:overflowPunct w:val="0"/>
        <w:autoSpaceDE w:val="0"/>
        <w:autoSpaceDN w:val="0"/>
        <w:adjustRightInd w:val="0"/>
        <w:ind w:hanging="255"/>
        <w:jc w:val="left"/>
        <w:textAlignment w:val="baseline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plná moc pro jednání s dodavateli elektrické energie a distribučních služeb, s </w:t>
      </w:r>
      <w:r w:rsidRPr="00E95A85">
        <w:rPr>
          <w:rFonts w:ascii="Arial" w:hAnsi="Arial" w:cs="Arial"/>
          <w:b/>
          <w:sz w:val="20"/>
        </w:rPr>
        <w:t>ERÚ</w:t>
      </w:r>
      <w:r w:rsidRPr="00072945">
        <w:rPr>
          <w:rFonts w:ascii="Arial" w:hAnsi="Arial" w:cs="Arial"/>
          <w:sz w:val="20"/>
        </w:rPr>
        <w:t xml:space="preserve">, </w:t>
      </w:r>
      <w:r w:rsidRPr="00B64722">
        <w:rPr>
          <w:rFonts w:ascii="Arial" w:hAnsi="Arial" w:cs="Arial"/>
          <w:b/>
          <w:sz w:val="20"/>
        </w:rPr>
        <w:t>OTE, a.s.</w:t>
      </w:r>
      <w:r w:rsidRPr="00072945">
        <w:rPr>
          <w:rFonts w:ascii="Arial" w:hAnsi="Arial" w:cs="Arial"/>
          <w:sz w:val="20"/>
        </w:rPr>
        <w:t xml:space="preserve"> (operátorem trhu)</w:t>
      </w:r>
      <w:r w:rsidR="0039556D">
        <w:rPr>
          <w:rFonts w:ascii="Arial" w:hAnsi="Arial" w:cs="Arial"/>
          <w:sz w:val="20"/>
        </w:rPr>
        <w:t xml:space="preserve"> a konečnými zákazníky </w:t>
      </w:r>
      <w:r w:rsidR="0039556D" w:rsidRPr="0039556D">
        <w:rPr>
          <w:rFonts w:ascii="Arial" w:hAnsi="Arial" w:cs="Arial"/>
          <w:b/>
          <w:sz w:val="20"/>
        </w:rPr>
        <w:t>Objednatele</w:t>
      </w:r>
      <w:r w:rsidR="0039556D">
        <w:rPr>
          <w:rFonts w:ascii="Arial" w:hAnsi="Arial" w:cs="Arial"/>
          <w:b/>
          <w:sz w:val="20"/>
        </w:rPr>
        <w:t xml:space="preserve">. </w:t>
      </w:r>
    </w:p>
    <w:p w:rsidR="001E57A2" w:rsidRPr="00072945" w:rsidRDefault="001E57A2" w:rsidP="00CA6A03">
      <w:pPr>
        <w:numPr>
          <w:ilvl w:val="0"/>
          <w:numId w:val="10"/>
        </w:numPr>
        <w:tabs>
          <w:tab w:val="left" w:pos="1068"/>
          <w:tab w:val="num" w:pos="1560"/>
        </w:tabs>
        <w:overflowPunct w:val="0"/>
        <w:autoSpaceDE w:val="0"/>
        <w:autoSpaceDN w:val="0"/>
        <w:adjustRightInd w:val="0"/>
        <w:ind w:hanging="255"/>
        <w:jc w:val="left"/>
        <w:textAlignment w:val="baseline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zajištění oprávnění vstupu do prostor s technologií </w:t>
      </w:r>
      <w:r w:rsidRPr="00BE4598">
        <w:rPr>
          <w:rFonts w:ascii="Arial" w:hAnsi="Arial" w:cs="Arial"/>
          <w:b/>
          <w:sz w:val="20"/>
        </w:rPr>
        <w:t>LDS</w:t>
      </w:r>
      <w:r w:rsidRPr="00072945">
        <w:rPr>
          <w:rFonts w:ascii="Arial" w:hAnsi="Arial" w:cs="Arial"/>
          <w:sz w:val="20"/>
        </w:rPr>
        <w:t xml:space="preserve"> v kteroukoliv denní dobu;</w:t>
      </w:r>
    </w:p>
    <w:p w:rsidR="001E57A2" w:rsidRDefault="001E57A2">
      <w:pPr>
        <w:rPr>
          <w:rFonts w:ascii="Arial" w:hAnsi="Arial" w:cs="Arial"/>
          <w:sz w:val="20"/>
        </w:rPr>
      </w:pPr>
    </w:p>
    <w:p w:rsidR="004376E4" w:rsidRDefault="004376E4">
      <w:pPr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072945">
        <w:rPr>
          <w:rFonts w:ascii="Arial" w:hAnsi="Arial" w:cs="Arial"/>
          <w:b/>
          <w:caps/>
          <w:sz w:val="20"/>
          <w:u w:val="single"/>
        </w:rPr>
        <w:t>Práva a povinnosti zhotovitele</w:t>
      </w:r>
      <w:r w:rsidR="00453256" w:rsidRPr="00072945">
        <w:rPr>
          <w:rFonts w:ascii="Arial" w:hAnsi="Arial" w:cs="Arial"/>
          <w:b/>
          <w:caps/>
          <w:sz w:val="20"/>
          <w:u w:val="single"/>
        </w:rPr>
        <w:t xml:space="preserve"> a provádění a převzetí díla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1B3188" w:rsidRDefault="00841FCD" w:rsidP="00CA6A03">
      <w:pPr>
        <w:pStyle w:val="Odstavecseseznamem"/>
        <w:numPr>
          <w:ilvl w:val="1"/>
          <w:numId w:val="16"/>
        </w:numPr>
        <w:ind w:left="709" w:hanging="709"/>
        <w:rPr>
          <w:rFonts w:ascii="Arial" w:hAnsi="Arial" w:cs="Arial"/>
          <w:sz w:val="20"/>
        </w:rPr>
      </w:pPr>
      <w:r w:rsidRPr="001B3188">
        <w:rPr>
          <w:rFonts w:ascii="Arial" w:hAnsi="Arial" w:cs="Arial"/>
          <w:b/>
          <w:sz w:val="20"/>
        </w:rPr>
        <w:t>Zhotovitel</w:t>
      </w:r>
      <w:r w:rsidRPr="001B3188">
        <w:rPr>
          <w:rFonts w:ascii="Arial" w:hAnsi="Arial" w:cs="Arial"/>
          <w:sz w:val="20"/>
        </w:rPr>
        <w:t xml:space="preserve"> se zavazuje: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594579" w:rsidRDefault="002E4C14" w:rsidP="00CA6A03">
      <w:pPr>
        <w:pStyle w:val="Odstavecseseznamem"/>
        <w:numPr>
          <w:ilvl w:val="2"/>
          <w:numId w:val="17"/>
        </w:numPr>
        <w:ind w:left="1276" w:hanging="567"/>
        <w:rPr>
          <w:rFonts w:ascii="Arial" w:hAnsi="Arial" w:cs="Arial"/>
          <w:sz w:val="20"/>
        </w:rPr>
      </w:pPr>
      <w:r w:rsidRPr="00594579">
        <w:rPr>
          <w:rFonts w:ascii="Arial" w:hAnsi="Arial" w:cs="Arial"/>
          <w:sz w:val="20"/>
        </w:rPr>
        <w:t>p</w:t>
      </w:r>
      <w:r w:rsidR="00841FCD" w:rsidRPr="00594579">
        <w:rPr>
          <w:rFonts w:ascii="Arial" w:hAnsi="Arial" w:cs="Arial"/>
          <w:sz w:val="20"/>
        </w:rPr>
        <w:t xml:space="preserve">oskytovat </w:t>
      </w:r>
      <w:r w:rsidR="00363BFC" w:rsidRPr="00594579">
        <w:rPr>
          <w:rFonts w:ascii="Arial" w:hAnsi="Arial" w:cs="Arial"/>
          <w:b/>
          <w:sz w:val="20"/>
        </w:rPr>
        <w:t>S</w:t>
      </w:r>
      <w:r w:rsidR="00841FCD" w:rsidRPr="00594579">
        <w:rPr>
          <w:rFonts w:ascii="Arial" w:hAnsi="Arial" w:cs="Arial"/>
          <w:b/>
          <w:sz w:val="20"/>
        </w:rPr>
        <w:t>lužby</w:t>
      </w:r>
      <w:r w:rsidR="00841FCD" w:rsidRPr="00594579">
        <w:rPr>
          <w:rFonts w:ascii="Arial" w:hAnsi="Arial" w:cs="Arial"/>
          <w:sz w:val="20"/>
        </w:rPr>
        <w:t xml:space="preserve"> v</w:t>
      </w:r>
      <w:r w:rsidR="001675E0">
        <w:rPr>
          <w:rFonts w:ascii="Arial" w:hAnsi="Arial" w:cs="Arial"/>
          <w:sz w:val="20"/>
        </w:rPr>
        <w:t>e</w:t>
      </w:r>
      <w:r w:rsidR="00841FCD" w:rsidRPr="00594579">
        <w:rPr>
          <w:rFonts w:ascii="Arial" w:hAnsi="Arial" w:cs="Arial"/>
          <w:sz w:val="20"/>
        </w:rPr>
        <w:t xml:space="preserve"> sjednaném rozsahu a kvalitě, s odbornou péčí v souladu s touto smlouvou</w:t>
      </w:r>
      <w:r w:rsidR="00165C04" w:rsidRPr="00594579">
        <w:rPr>
          <w:rFonts w:ascii="Arial" w:hAnsi="Arial" w:cs="Arial"/>
          <w:sz w:val="20"/>
        </w:rPr>
        <w:t xml:space="preserve"> a hájit zájmy </w:t>
      </w:r>
      <w:r w:rsidR="00165C04" w:rsidRPr="00594579">
        <w:rPr>
          <w:rFonts w:ascii="Arial" w:hAnsi="Arial" w:cs="Arial"/>
          <w:b/>
          <w:sz w:val="20"/>
        </w:rPr>
        <w:t>Objednatele</w:t>
      </w:r>
      <w:r w:rsidR="00165C04" w:rsidRPr="00594579">
        <w:rPr>
          <w:rFonts w:ascii="Arial" w:hAnsi="Arial" w:cs="Arial"/>
          <w:sz w:val="20"/>
        </w:rPr>
        <w:t xml:space="preserve"> podle svých nejlepších schopností a znalostí</w:t>
      </w:r>
      <w:r w:rsidR="00841FCD" w:rsidRPr="00594579">
        <w:rPr>
          <w:rFonts w:ascii="Arial" w:hAnsi="Arial" w:cs="Arial"/>
          <w:sz w:val="20"/>
        </w:rPr>
        <w:t>;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8E67FA" w:rsidP="00CA6A03">
      <w:pPr>
        <w:pStyle w:val="Odstavecseseznamem"/>
        <w:numPr>
          <w:ilvl w:val="2"/>
          <w:numId w:val="17"/>
        </w:numPr>
        <w:ind w:left="1276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</w:t>
      </w:r>
      <w:r w:rsidR="00165C04" w:rsidRPr="00842BA1">
        <w:rPr>
          <w:rFonts w:ascii="Arial" w:hAnsi="Arial" w:cs="Arial"/>
          <w:sz w:val="20"/>
        </w:rPr>
        <w:t xml:space="preserve">ez </w:t>
      </w:r>
      <w:r w:rsidR="00A15FF7">
        <w:rPr>
          <w:rFonts w:ascii="Arial" w:hAnsi="Arial" w:cs="Arial"/>
          <w:sz w:val="20"/>
        </w:rPr>
        <w:t xml:space="preserve">předchozího </w:t>
      </w:r>
      <w:r w:rsidR="00165C04" w:rsidRPr="00842BA1">
        <w:rPr>
          <w:rFonts w:ascii="Arial" w:hAnsi="Arial" w:cs="Arial"/>
          <w:sz w:val="20"/>
        </w:rPr>
        <w:t xml:space="preserve">písemného souhlasu </w:t>
      </w:r>
      <w:r w:rsidR="00165C04" w:rsidRPr="00594579">
        <w:rPr>
          <w:rFonts w:ascii="Arial" w:hAnsi="Arial" w:cs="Arial"/>
          <w:b/>
          <w:sz w:val="20"/>
        </w:rPr>
        <w:t>Objednatele</w:t>
      </w:r>
      <w:r w:rsidR="00165C04" w:rsidRPr="00594579">
        <w:rPr>
          <w:rFonts w:ascii="Arial" w:hAnsi="Arial" w:cs="Arial"/>
          <w:sz w:val="20"/>
        </w:rPr>
        <w:t xml:space="preserve"> </w:t>
      </w:r>
      <w:r w:rsidR="00165C04" w:rsidRPr="00842BA1">
        <w:rPr>
          <w:rFonts w:ascii="Arial" w:hAnsi="Arial" w:cs="Arial"/>
          <w:sz w:val="20"/>
        </w:rPr>
        <w:t xml:space="preserve">neposkytnout výsledek své činnosti, jenž je předmětem plnění dle této smlouvy, jiné osobě než </w:t>
      </w:r>
      <w:r w:rsidR="00165C04" w:rsidRPr="00594579">
        <w:rPr>
          <w:rFonts w:ascii="Arial" w:hAnsi="Arial" w:cs="Arial"/>
          <w:b/>
          <w:sz w:val="20"/>
        </w:rPr>
        <w:t>Objednatel</w:t>
      </w:r>
      <w:r w:rsidR="00594579" w:rsidRPr="00594579">
        <w:rPr>
          <w:rFonts w:ascii="Arial" w:hAnsi="Arial" w:cs="Arial"/>
          <w:b/>
          <w:sz w:val="20"/>
        </w:rPr>
        <w:t>i</w:t>
      </w:r>
      <w:r w:rsidR="00841FCD" w:rsidRPr="00072945">
        <w:rPr>
          <w:rFonts w:ascii="Arial" w:hAnsi="Arial" w:cs="Arial"/>
          <w:sz w:val="20"/>
        </w:rPr>
        <w:t>;</w:t>
      </w:r>
      <w:r w:rsidR="00363BFC" w:rsidRPr="00594579">
        <w:rPr>
          <w:rFonts w:ascii="Arial" w:hAnsi="Arial" w:cs="Arial"/>
          <w:sz w:val="20"/>
        </w:rPr>
        <w:t xml:space="preserve"> 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C30B2C" w:rsidRDefault="008E67FA" w:rsidP="00134AF5">
      <w:pPr>
        <w:pStyle w:val="Odstavecseseznamem"/>
        <w:numPr>
          <w:ilvl w:val="2"/>
          <w:numId w:val="17"/>
        </w:numPr>
        <w:ind w:left="1276" w:hanging="567"/>
        <w:rPr>
          <w:rFonts w:ascii="Arial" w:hAnsi="Arial" w:cs="Arial"/>
          <w:sz w:val="20"/>
        </w:rPr>
      </w:pPr>
      <w:r w:rsidRPr="00134AF5">
        <w:rPr>
          <w:rFonts w:ascii="Arial" w:hAnsi="Arial" w:cs="Arial"/>
          <w:sz w:val="20"/>
        </w:rPr>
        <w:t>n</w:t>
      </w:r>
      <w:r w:rsidR="00C1237C" w:rsidRPr="00134AF5">
        <w:rPr>
          <w:rFonts w:ascii="Arial" w:hAnsi="Arial" w:cs="Arial"/>
          <w:sz w:val="20"/>
        </w:rPr>
        <w:t xml:space="preserve">a své náklady </w:t>
      </w:r>
      <w:r w:rsidR="00EB02B4" w:rsidRPr="00134AF5">
        <w:rPr>
          <w:rFonts w:ascii="Arial" w:hAnsi="Arial" w:cs="Arial"/>
          <w:sz w:val="20"/>
        </w:rPr>
        <w:t xml:space="preserve">a výdaje </w:t>
      </w:r>
      <w:r w:rsidR="00C1237C" w:rsidRPr="00134AF5">
        <w:rPr>
          <w:rFonts w:ascii="Arial" w:hAnsi="Arial" w:cs="Arial"/>
          <w:sz w:val="20"/>
        </w:rPr>
        <w:t xml:space="preserve">po celou dobu trvání této smlouvy udržovat </w:t>
      </w:r>
      <w:r w:rsidR="00584C98" w:rsidRPr="00134AF5">
        <w:rPr>
          <w:rFonts w:ascii="Arial" w:hAnsi="Arial" w:cs="Arial"/>
          <w:sz w:val="20"/>
        </w:rPr>
        <w:t>v platnosti pojištění odpovědnosti</w:t>
      </w:r>
      <w:r w:rsidRPr="00134AF5">
        <w:rPr>
          <w:rFonts w:ascii="Arial" w:hAnsi="Arial" w:cs="Arial"/>
          <w:sz w:val="20"/>
        </w:rPr>
        <w:t xml:space="preserve">. </w:t>
      </w:r>
    </w:p>
    <w:p w:rsidR="00134AF5" w:rsidRPr="00134AF5" w:rsidRDefault="00134AF5" w:rsidP="00134AF5">
      <w:pPr>
        <w:rPr>
          <w:rFonts w:ascii="Arial" w:hAnsi="Arial" w:cs="Arial"/>
          <w:sz w:val="20"/>
        </w:rPr>
      </w:pPr>
    </w:p>
    <w:p w:rsidR="00841FCD" w:rsidRPr="004A1AE0" w:rsidRDefault="008E67FA" w:rsidP="00CA6A03">
      <w:pPr>
        <w:pStyle w:val="Odstavecseseznamem"/>
        <w:numPr>
          <w:ilvl w:val="2"/>
          <w:numId w:val="17"/>
        </w:numPr>
        <w:ind w:left="1276" w:hanging="567"/>
        <w:rPr>
          <w:rFonts w:ascii="Arial" w:hAnsi="Arial" w:cs="Arial"/>
          <w:sz w:val="20"/>
        </w:rPr>
      </w:pPr>
      <w:r w:rsidRPr="004A1AE0">
        <w:rPr>
          <w:rFonts w:ascii="Arial" w:hAnsi="Arial" w:cs="Arial"/>
          <w:sz w:val="20"/>
        </w:rPr>
        <w:t>z</w:t>
      </w:r>
      <w:r w:rsidR="004E0AD3" w:rsidRPr="004A1AE0">
        <w:rPr>
          <w:rFonts w:ascii="Arial" w:hAnsi="Arial" w:cs="Arial"/>
          <w:sz w:val="20"/>
        </w:rPr>
        <w:t xml:space="preserve">ajistit </w:t>
      </w:r>
      <w:r w:rsidR="00A93575" w:rsidRPr="004A1AE0">
        <w:rPr>
          <w:rFonts w:ascii="Arial" w:hAnsi="Arial" w:cs="Arial"/>
          <w:sz w:val="20"/>
        </w:rPr>
        <w:t xml:space="preserve">přípravu </w:t>
      </w:r>
      <w:r w:rsidR="004E0AD3" w:rsidRPr="004A1AE0">
        <w:rPr>
          <w:rFonts w:ascii="Arial" w:hAnsi="Arial" w:cs="Arial"/>
          <w:sz w:val="20"/>
        </w:rPr>
        <w:t xml:space="preserve">standardizovaných smluv (předem schválených vzorů) s konečnými zákazníky LDS, vždy v termínu do </w:t>
      </w:r>
      <w:r w:rsidR="00A93575" w:rsidRPr="004A1AE0">
        <w:rPr>
          <w:rFonts w:ascii="Arial" w:hAnsi="Arial" w:cs="Arial"/>
          <w:sz w:val="20"/>
        </w:rPr>
        <w:t xml:space="preserve">pěti (5) </w:t>
      </w:r>
      <w:r w:rsidR="004E0AD3" w:rsidRPr="004A1AE0">
        <w:rPr>
          <w:rFonts w:ascii="Arial" w:hAnsi="Arial" w:cs="Arial"/>
          <w:sz w:val="20"/>
        </w:rPr>
        <w:t xml:space="preserve">pracovních dnů po výzvě </w:t>
      </w:r>
      <w:r w:rsidR="004E0AD3" w:rsidRPr="004A1AE0">
        <w:rPr>
          <w:rFonts w:ascii="Arial" w:hAnsi="Arial" w:cs="Arial"/>
          <w:b/>
          <w:sz w:val="20"/>
        </w:rPr>
        <w:t>Objednatele</w:t>
      </w:r>
      <w:r w:rsidR="004E0AD3" w:rsidRPr="004A1AE0">
        <w:rPr>
          <w:rFonts w:ascii="Arial" w:hAnsi="Arial" w:cs="Arial"/>
          <w:sz w:val="20"/>
        </w:rPr>
        <w:t xml:space="preserve"> k  </w:t>
      </w:r>
      <w:r w:rsidR="00A93575" w:rsidRPr="004A1AE0">
        <w:rPr>
          <w:rFonts w:ascii="Arial" w:hAnsi="Arial" w:cs="Arial"/>
          <w:sz w:val="20"/>
        </w:rPr>
        <w:t xml:space="preserve">přípravě </w:t>
      </w:r>
      <w:r w:rsidR="004E0AD3" w:rsidRPr="004A1AE0">
        <w:rPr>
          <w:rFonts w:ascii="Arial" w:hAnsi="Arial" w:cs="Arial"/>
          <w:sz w:val="20"/>
        </w:rPr>
        <w:t>příslušné smlouvy</w:t>
      </w:r>
      <w:r w:rsidR="00A93575" w:rsidRPr="004A1AE0">
        <w:rPr>
          <w:rFonts w:ascii="Arial" w:hAnsi="Arial" w:cs="Arial"/>
          <w:sz w:val="20"/>
        </w:rPr>
        <w:t xml:space="preserve"> </w:t>
      </w:r>
      <w:r w:rsidR="00040871" w:rsidRPr="004A1AE0">
        <w:rPr>
          <w:rFonts w:ascii="Arial" w:hAnsi="Arial" w:cs="Arial"/>
          <w:sz w:val="20"/>
        </w:rPr>
        <w:t>anebo</w:t>
      </w:r>
      <w:r w:rsidR="00A93575" w:rsidRPr="004A1AE0">
        <w:rPr>
          <w:rFonts w:ascii="Arial" w:hAnsi="Arial" w:cs="Arial"/>
          <w:sz w:val="20"/>
        </w:rPr>
        <w:t xml:space="preserve"> po podání žádosti Zákazníka o uzavření smlouvy. Tato lhůta </w:t>
      </w:r>
      <w:r w:rsidR="00040871" w:rsidRPr="004A1AE0">
        <w:rPr>
          <w:rFonts w:ascii="Arial" w:hAnsi="Arial" w:cs="Arial"/>
          <w:sz w:val="20"/>
        </w:rPr>
        <w:t>může být prodloužena</w:t>
      </w:r>
      <w:r w:rsidR="00A93575" w:rsidRPr="004A1AE0">
        <w:rPr>
          <w:rFonts w:ascii="Arial" w:hAnsi="Arial" w:cs="Arial"/>
          <w:sz w:val="20"/>
        </w:rPr>
        <w:t xml:space="preserve">, pokud k přípravě smluv bude nutno provést technická šetření a posouzení žádosti Zákazníka ve vztahu </w:t>
      </w:r>
      <w:r w:rsidR="00040871" w:rsidRPr="004A1AE0">
        <w:rPr>
          <w:rFonts w:ascii="Arial" w:hAnsi="Arial" w:cs="Arial"/>
          <w:sz w:val="20"/>
        </w:rPr>
        <w:t xml:space="preserve">k </w:t>
      </w:r>
      <w:r w:rsidR="00A93575" w:rsidRPr="004A1AE0">
        <w:rPr>
          <w:rFonts w:ascii="Arial" w:hAnsi="Arial" w:cs="Arial"/>
          <w:sz w:val="20"/>
        </w:rPr>
        <w:t xml:space="preserve">technickým parametrům </w:t>
      </w:r>
      <w:r w:rsidR="00A93575" w:rsidRPr="004A1AE0">
        <w:rPr>
          <w:rFonts w:ascii="Arial" w:hAnsi="Arial" w:cs="Arial"/>
          <w:b/>
          <w:sz w:val="20"/>
        </w:rPr>
        <w:t>LDS</w:t>
      </w:r>
      <w:r w:rsidR="00A93575" w:rsidRPr="004A1AE0">
        <w:rPr>
          <w:rFonts w:ascii="Arial" w:hAnsi="Arial" w:cs="Arial"/>
          <w:sz w:val="20"/>
        </w:rPr>
        <w:t xml:space="preserve">. Vlastní uzavření smluv přísluší </w:t>
      </w:r>
      <w:r w:rsidR="00A93575" w:rsidRPr="004A1AE0">
        <w:rPr>
          <w:rFonts w:ascii="Arial" w:hAnsi="Arial" w:cs="Arial"/>
          <w:b/>
          <w:sz w:val="20"/>
        </w:rPr>
        <w:t>Objednateli</w:t>
      </w:r>
      <w:r w:rsidR="00134AF5" w:rsidRPr="004A1AE0">
        <w:rPr>
          <w:rFonts w:ascii="Arial" w:hAnsi="Arial" w:cs="Arial"/>
          <w:b/>
          <w:sz w:val="20"/>
        </w:rPr>
        <w:t xml:space="preserve">, </w:t>
      </w:r>
      <w:r w:rsidR="00134AF5" w:rsidRPr="004A1AE0">
        <w:rPr>
          <w:rFonts w:ascii="Arial" w:hAnsi="Arial" w:cs="Arial"/>
          <w:sz w:val="20"/>
        </w:rPr>
        <w:t xml:space="preserve">pokud se obě smluvní strany nedohodnou jinak, např. vystavením plné moci </w:t>
      </w:r>
      <w:r w:rsidR="00134AF5" w:rsidRPr="004A1AE0">
        <w:rPr>
          <w:rFonts w:ascii="Arial" w:hAnsi="Arial" w:cs="Arial"/>
          <w:b/>
          <w:sz w:val="20"/>
        </w:rPr>
        <w:t>Zhotoviteli</w:t>
      </w:r>
      <w:r w:rsidR="004E0AD3" w:rsidRPr="004A1AE0">
        <w:rPr>
          <w:rFonts w:ascii="Arial" w:hAnsi="Arial" w:cs="Arial"/>
          <w:sz w:val="20"/>
        </w:rPr>
        <w:t>;</w:t>
      </w:r>
    </w:p>
    <w:p w:rsidR="00841FCD" w:rsidRPr="00072945" w:rsidRDefault="00841FCD" w:rsidP="00594579">
      <w:pPr>
        <w:pStyle w:val="Odstavecseseznamem"/>
        <w:ind w:left="1276"/>
        <w:rPr>
          <w:rFonts w:ascii="Arial" w:hAnsi="Arial" w:cs="Arial"/>
          <w:sz w:val="20"/>
        </w:rPr>
      </w:pPr>
    </w:p>
    <w:p w:rsidR="00841FCD" w:rsidRPr="00072945" w:rsidRDefault="002E4C14" w:rsidP="00CA6A03">
      <w:pPr>
        <w:pStyle w:val="Odstavecseseznamem"/>
        <w:numPr>
          <w:ilvl w:val="2"/>
          <w:numId w:val="17"/>
        </w:numPr>
        <w:ind w:left="1276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="001317AE" w:rsidRPr="00072945">
        <w:rPr>
          <w:rFonts w:ascii="Arial" w:hAnsi="Arial" w:cs="Arial"/>
          <w:sz w:val="20"/>
        </w:rPr>
        <w:t xml:space="preserve"> titulu zajištění funkce „odpovědného zástupce“ ve smyslu </w:t>
      </w:r>
      <w:r>
        <w:rPr>
          <w:rFonts w:ascii="Arial" w:hAnsi="Arial" w:cs="Arial"/>
          <w:sz w:val="20"/>
        </w:rPr>
        <w:t>článk</w:t>
      </w:r>
      <w:r w:rsidR="00D04CE2">
        <w:rPr>
          <w:rFonts w:ascii="Arial" w:hAnsi="Arial" w:cs="Arial"/>
          <w:sz w:val="20"/>
        </w:rPr>
        <w:t>ů</w:t>
      </w:r>
      <w:r>
        <w:rPr>
          <w:rFonts w:ascii="Arial" w:hAnsi="Arial" w:cs="Arial"/>
          <w:sz w:val="20"/>
        </w:rPr>
        <w:t xml:space="preserve"> </w:t>
      </w:r>
      <w:r w:rsidR="00B64722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I.</w:t>
      </w:r>
      <w:r w:rsidR="00B64722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.d) </w:t>
      </w:r>
      <w:r w:rsidR="00D04CE2">
        <w:rPr>
          <w:rFonts w:ascii="Arial" w:hAnsi="Arial" w:cs="Arial"/>
          <w:sz w:val="20"/>
        </w:rPr>
        <w:t xml:space="preserve">a </w:t>
      </w:r>
      <w:r w:rsidR="00B64722">
        <w:rPr>
          <w:rFonts w:ascii="Arial" w:hAnsi="Arial" w:cs="Arial"/>
          <w:sz w:val="20"/>
        </w:rPr>
        <w:t>I</w:t>
      </w:r>
      <w:r w:rsidR="00D04CE2">
        <w:rPr>
          <w:rFonts w:ascii="Arial" w:hAnsi="Arial" w:cs="Arial"/>
          <w:sz w:val="20"/>
        </w:rPr>
        <w:t>I.</w:t>
      </w:r>
      <w:r w:rsidR="00B64722">
        <w:rPr>
          <w:rFonts w:ascii="Arial" w:hAnsi="Arial" w:cs="Arial"/>
          <w:sz w:val="20"/>
        </w:rPr>
        <w:t>1</w:t>
      </w:r>
      <w:r w:rsidR="00D04CE2">
        <w:rPr>
          <w:rFonts w:ascii="Arial" w:hAnsi="Arial" w:cs="Arial"/>
          <w:sz w:val="20"/>
        </w:rPr>
        <w:t xml:space="preserve">.e) </w:t>
      </w:r>
      <w:r w:rsidR="00293EEB" w:rsidRPr="00072945">
        <w:rPr>
          <w:rFonts w:ascii="Arial" w:hAnsi="Arial" w:cs="Arial"/>
          <w:sz w:val="20"/>
        </w:rPr>
        <w:t>této smlouvy</w:t>
      </w:r>
      <w:r w:rsidR="00594579">
        <w:rPr>
          <w:rFonts w:ascii="Arial" w:hAnsi="Arial" w:cs="Arial"/>
          <w:sz w:val="20"/>
        </w:rPr>
        <w:t>,</w:t>
      </w:r>
      <w:r w:rsidR="00293EEB" w:rsidRPr="00072945">
        <w:rPr>
          <w:rFonts w:ascii="Arial" w:hAnsi="Arial" w:cs="Arial"/>
          <w:sz w:val="20"/>
        </w:rPr>
        <w:t xml:space="preserve"> </w:t>
      </w:r>
      <w:r w:rsidR="001317AE" w:rsidRPr="00072945">
        <w:rPr>
          <w:rFonts w:ascii="Arial" w:hAnsi="Arial" w:cs="Arial"/>
          <w:sz w:val="20"/>
        </w:rPr>
        <w:t xml:space="preserve">upozornit </w:t>
      </w:r>
      <w:r w:rsidR="001317AE" w:rsidRPr="00594579">
        <w:rPr>
          <w:rFonts w:ascii="Arial" w:hAnsi="Arial" w:cs="Arial"/>
          <w:b/>
          <w:sz w:val="20"/>
        </w:rPr>
        <w:t>Objednatele</w:t>
      </w:r>
      <w:r w:rsidR="001317AE" w:rsidRPr="00072945">
        <w:rPr>
          <w:rFonts w:ascii="Arial" w:hAnsi="Arial" w:cs="Arial"/>
          <w:sz w:val="20"/>
        </w:rPr>
        <w:t xml:space="preserve"> na skutečnosti, které by mohly </w:t>
      </w:r>
      <w:r w:rsidR="001317AE" w:rsidRPr="00594579">
        <w:rPr>
          <w:rFonts w:ascii="Arial" w:hAnsi="Arial" w:cs="Arial"/>
          <w:b/>
          <w:sz w:val="20"/>
        </w:rPr>
        <w:t>Objednateli</w:t>
      </w:r>
      <w:r w:rsidR="001317AE" w:rsidRPr="00072945">
        <w:rPr>
          <w:rFonts w:ascii="Arial" w:hAnsi="Arial" w:cs="Arial"/>
          <w:sz w:val="20"/>
        </w:rPr>
        <w:t xml:space="preserve"> způsobit škodu, a </w:t>
      </w:r>
      <w:r w:rsidR="00593652">
        <w:rPr>
          <w:rFonts w:ascii="Arial" w:hAnsi="Arial" w:cs="Arial"/>
          <w:sz w:val="20"/>
        </w:rPr>
        <w:t xml:space="preserve">na překážky, </w:t>
      </w:r>
      <w:r w:rsidR="001317AE" w:rsidRPr="00072945">
        <w:rPr>
          <w:rFonts w:ascii="Arial" w:hAnsi="Arial" w:cs="Arial"/>
          <w:sz w:val="20"/>
        </w:rPr>
        <w:t xml:space="preserve">včetně nastalých okolností vylučujících odpovědnost, které by mohly ohrozit termíny stanovené touto smlouvou, a o eventuálních vadách a nekompletnosti podkladů předaných </w:t>
      </w:r>
      <w:r w:rsidR="001317AE" w:rsidRPr="00594579">
        <w:rPr>
          <w:rFonts w:ascii="Arial" w:hAnsi="Arial" w:cs="Arial"/>
          <w:b/>
          <w:sz w:val="20"/>
        </w:rPr>
        <w:t>Objednatelem</w:t>
      </w:r>
      <w:r w:rsidR="00293EEB" w:rsidRPr="00072945">
        <w:rPr>
          <w:rFonts w:ascii="Arial" w:hAnsi="Arial" w:cs="Arial"/>
          <w:sz w:val="20"/>
        </w:rPr>
        <w:t>;</w:t>
      </w:r>
      <w:r w:rsidR="001317AE" w:rsidRPr="00072945">
        <w:rPr>
          <w:rFonts w:ascii="Arial" w:hAnsi="Arial" w:cs="Arial"/>
          <w:sz w:val="20"/>
        </w:rPr>
        <w:t xml:space="preserve"> </w:t>
      </w:r>
      <w:r w:rsidR="001317AE" w:rsidRPr="00594579">
        <w:rPr>
          <w:rFonts w:ascii="Arial" w:hAnsi="Arial" w:cs="Arial"/>
          <w:b/>
          <w:sz w:val="20"/>
        </w:rPr>
        <w:t>Zhotovitel</w:t>
      </w:r>
      <w:r w:rsidR="001317AE" w:rsidRPr="00072945">
        <w:rPr>
          <w:rFonts w:ascii="Arial" w:hAnsi="Arial" w:cs="Arial"/>
          <w:sz w:val="20"/>
        </w:rPr>
        <w:t xml:space="preserve"> je rovněž povinen upozornit </w:t>
      </w:r>
      <w:r w:rsidR="001317AE" w:rsidRPr="00594579">
        <w:rPr>
          <w:rFonts w:ascii="Arial" w:hAnsi="Arial" w:cs="Arial"/>
          <w:b/>
          <w:sz w:val="20"/>
        </w:rPr>
        <w:t>Objednatele</w:t>
      </w:r>
      <w:r w:rsidR="001317AE" w:rsidRPr="00072945">
        <w:rPr>
          <w:rFonts w:ascii="Arial" w:hAnsi="Arial" w:cs="Arial"/>
          <w:sz w:val="20"/>
        </w:rPr>
        <w:t xml:space="preserve"> na následky takových rozhodnutí </w:t>
      </w:r>
      <w:r w:rsidR="001317AE" w:rsidRPr="00594579">
        <w:rPr>
          <w:rFonts w:ascii="Arial" w:hAnsi="Arial" w:cs="Arial"/>
          <w:b/>
          <w:sz w:val="20"/>
        </w:rPr>
        <w:t>Objednatele</w:t>
      </w:r>
      <w:r w:rsidR="001317AE" w:rsidRPr="00072945">
        <w:rPr>
          <w:rFonts w:ascii="Arial" w:hAnsi="Arial" w:cs="Arial"/>
          <w:sz w:val="20"/>
        </w:rPr>
        <w:t xml:space="preserve"> a úkonů, které jsou zjevně vadné, neúčelné nebo </w:t>
      </w:r>
      <w:r w:rsidR="001317AE" w:rsidRPr="00594579">
        <w:rPr>
          <w:rFonts w:ascii="Arial" w:hAnsi="Arial" w:cs="Arial"/>
          <w:b/>
          <w:sz w:val="20"/>
        </w:rPr>
        <w:t>Objednatele</w:t>
      </w:r>
      <w:r w:rsidR="001317AE" w:rsidRPr="00072945">
        <w:rPr>
          <w:rFonts w:ascii="Arial" w:hAnsi="Arial" w:cs="Arial"/>
          <w:sz w:val="20"/>
        </w:rPr>
        <w:t xml:space="preserve"> poškozují nebo jsou v rozporu s obecně závaznými právními předpisy, zejména však s platnou energetickou legislativou</w:t>
      </w:r>
      <w:r w:rsidR="00593652">
        <w:rPr>
          <w:rFonts w:ascii="Arial" w:hAnsi="Arial" w:cs="Arial"/>
          <w:sz w:val="20"/>
        </w:rPr>
        <w:t xml:space="preserve">, pokud jsou taková rozhodnutí a úkony </w:t>
      </w:r>
      <w:r w:rsidR="00593652" w:rsidRPr="00594579">
        <w:rPr>
          <w:rFonts w:ascii="Arial" w:hAnsi="Arial" w:cs="Arial"/>
          <w:b/>
          <w:sz w:val="20"/>
        </w:rPr>
        <w:t>Objednatele Zhotoviteli</w:t>
      </w:r>
      <w:r w:rsidR="00593652">
        <w:rPr>
          <w:rFonts w:ascii="Arial" w:hAnsi="Arial" w:cs="Arial"/>
          <w:sz w:val="20"/>
        </w:rPr>
        <w:t xml:space="preserve"> známy</w:t>
      </w:r>
      <w:r w:rsidR="00293EEB" w:rsidRPr="00072945">
        <w:rPr>
          <w:rFonts w:ascii="Arial" w:hAnsi="Arial" w:cs="Arial"/>
          <w:sz w:val="20"/>
        </w:rPr>
        <w:t>;</w:t>
      </w:r>
    </w:p>
    <w:p w:rsidR="00841FCD" w:rsidRPr="00072945" w:rsidRDefault="00841FCD" w:rsidP="00594579">
      <w:pPr>
        <w:pStyle w:val="Odstavecseseznamem"/>
        <w:ind w:left="1276"/>
        <w:rPr>
          <w:rFonts w:ascii="Arial" w:hAnsi="Arial" w:cs="Arial"/>
          <w:sz w:val="20"/>
        </w:rPr>
      </w:pPr>
    </w:p>
    <w:p w:rsidR="00841FCD" w:rsidRPr="00072945" w:rsidRDefault="009B6449" w:rsidP="00CA6A03">
      <w:pPr>
        <w:pStyle w:val="Odstavecseseznamem"/>
        <w:numPr>
          <w:ilvl w:val="2"/>
          <w:numId w:val="17"/>
        </w:numPr>
        <w:ind w:left="1276" w:hanging="567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konzultovat </w:t>
      </w:r>
      <w:r w:rsidR="00841FCD" w:rsidRPr="00072945">
        <w:rPr>
          <w:rFonts w:ascii="Arial" w:hAnsi="Arial" w:cs="Arial"/>
          <w:sz w:val="20"/>
        </w:rPr>
        <w:t xml:space="preserve">veškerou problematiku související se </w:t>
      </w:r>
      <w:r w:rsidR="00EE4E7B" w:rsidRPr="00594579">
        <w:rPr>
          <w:rFonts w:ascii="Arial" w:hAnsi="Arial" w:cs="Arial"/>
          <w:b/>
          <w:sz w:val="20"/>
        </w:rPr>
        <w:t>S</w:t>
      </w:r>
      <w:r w:rsidR="00841FCD" w:rsidRPr="00594579">
        <w:rPr>
          <w:rFonts w:ascii="Arial" w:hAnsi="Arial" w:cs="Arial"/>
          <w:b/>
          <w:sz w:val="20"/>
        </w:rPr>
        <w:t>lužbami</w:t>
      </w:r>
      <w:r w:rsidR="00841FCD" w:rsidRPr="00072945">
        <w:rPr>
          <w:rFonts w:ascii="Arial" w:hAnsi="Arial" w:cs="Arial"/>
          <w:sz w:val="20"/>
        </w:rPr>
        <w:t xml:space="preserve"> s </w:t>
      </w:r>
      <w:r w:rsidR="00EE4E7B" w:rsidRPr="00594579">
        <w:rPr>
          <w:rFonts w:ascii="Arial" w:hAnsi="Arial" w:cs="Arial"/>
          <w:b/>
          <w:sz w:val="20"/>
        </w:rPr>
        <w:t>O</w:t>
      </w:r>
      <w:r w:rsidR="00841FCD" w:rsidRPr="00594579">
        <w:rPr>
          <w:rFonts w:ascii="Arial" w:hAnsi="Arial" w:cs="Arial"/>
          <w:b/>
          <w:sz w:val="20"/>
        </w:rPr>
        <w:t>bjednatelem</w:t>
      </w:r>
      <w:r w:rsidR="00841FCD" w:rsidRPr="00072945">
        <w:rPr>
          <w:rFonts w:ascii="Arial" w:hAnsi="Arial" w:cs="Arial"/>
          <w:sz w:val="20"/>
        </w:rPr>
        <w:t xml:space="preserve"> a dodržovat jeho pokyny a </w:t>
      </w:r>
      <w:r w:rsidR="00594579">
        <w:rPr>
          <w:rFonts w:ascii="Arial" w:hAnsi="Arial" w:cs="Arial"/>
          <w:sz w:val="20"/>
        </w:rPr>
        <w:t>n</w:t>
      </w:r>
      <w:r w:rsidR="00841FCD" w:rsidRPr="00594579">
        <w:rPr>
          <w:rFonts w:ascii="Arial" w:hAnsi="Arial" w:cs="Arial"/>
          <w:sz w:val="20"/>
        </w:rPr>
        <w:t>ařízení</w:t>
      </w:r>
      <w:r w:rsidR="00841FCD" w:rsidRPr="00072945">
        <w:rPr>
          <w:rFonts w:ascii="Arial" w:hAnsi="Arial" w:cs="Arial"/>
          <w:sz w:val="20"/>
        </w:rPr>
        <w:t xml:space="preserve"> udělené v této věci;</w:t>
      </w:r>
      <w:r w:rsidRPr="00072945">
        <w:rPr>
          <w:rFonts w:ascii="Arial" w:hAnsi="Arial" w:cs="Arial"/>
          <w:sz w:val="20"/>
        </w:rPr>
        <w:t xml:space="preserve"> </w:t>
      </w:r>
    </w:p>
    <w:p w:rsidR="00841FCD" w:rsidRPr="00072945" w:rsidRDefault="00841FCD" w:rsidP="00594579">
      <w:pPr>
        <w:pStyle w:val="Odstavecseseznamem"/>
        <w:ind w:left="1276"/>
        <w:rPr>
          <w:rFonts w:ascii="Arial" w:hAnsi="Arial" w:cs="Arial"/>
          <w:sz w:val="20"/>
        </w:rPr>
      </w:pPr>
    </w:p>
    <w:p w:rsidR="00841FCD" w:rsidRPr="00072945" w:rsidRDefault="009B6449" w:rsidP="00CA6A03">
      <w:pPr>
        <w:pStyle w:val="Odstavecseseznamem"/>
        <w:numPr>
          <w:ilvl w:val="2"/>
          <w:numId w:val="17"/>
        </w:numPr>
        <w:ind w:left="1276" w:hanging="567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p</w:t>
      </w:r>
      <w:r w:rsidR="00841FCD" w:rsidRPr="00072945">
        <w:rPr>
          <w:rFonts w:ascii="Arial" w:hAnsi="Arial" w:cs="Arial"/>
          <w:sz w:val="20"/>
        </w:rPr>
        <w:t xml:space="preserve">rovádět </w:t>
      </w:r>
      <w:r w:rsidR="00EE4E7B" w:rsidRPr="00594579">
        <w:rPr>
          <w:rFonts w:ascii="Arial" w:hAnsi="Arial" w:cs="Arial"/>
          <w:b/>
          <w:sz w:val="20"/>
        </w:rPr>
        <w:t>S</w:t>
      </w:r>
      <w:r w:rsidR="00841FCD" w:rsidRPr="00594579">
        <w:rPr>
          <w:rFonts w:ascii="Arial" w:hAnsi="Arial" w:cs="Arial"/>
          <w:b/>
          <w:sz w:val="20"/>
        </w:rPr>
        <w:t>lužby</w:t>
      </w:r>
      <w:r w:rsidR="00841FCD" w:rsidRPr="00072945">
        <w:rPr>
          <w:rFonts w:ascii="Arial" w:hAnsi="Arial" w:cs="Arial"/>
          <w:sz w:val="20"/>
        </w:rPr>
        <w:t xml:space="preserve"> </w:t>
      </w:r>
      <w:r w:rsidR="00715814" w:rsidRPr="00072945">
        <w:rPr>
          <w:rFonts w:ascii="Arial" w:hAnsi="Arial" w:cs="Arial"/>
          <w:sz w:val="20"/>
        </w:rPr>
        <w:t>řádně a včas</w:t>
      </w:r>
      <w:r w:rsidR="00841FCD" w:rsidRPr="00072945">
        <w:rPr>
          <w:rFonts w:ascii="Arial" w:hAnsi="Arial" w:cs="Arial"/>
          <w:sz w:val="20"/>
        </w:rPr>
        <w:t xml:space="preserve">, </w:t>
      </w:r>
      <w:r w:rsidR="00715814" w:rsidRPr="00072945">
        <w:rPr>
          <w:rFonts w:ascii="Arial" w:hAnsi="Arial" w:cs="Arial"/>
          <w:sz w:val="20"/>
        </w:rPr>
        <w:t xml:space="preserve">tj. </w:t>
      </w:r>
      <w:r w:rsidR="00841FCD" w:rsidRPr="00072945">
        <w:rPr>
          <w:rFonts w:ascii="Arial" w:hAnsi="Arial" w:cs="Arial"/>
          <w:sz w:val="20"/>
        </w:rPr>
        <w:t>v</w:t>
      </w:r>
      <w:r w:rsidR="005217AD">
        <w:rPr>
          <w:rFonts w:ascii="Arial" w:hAnsi="Arial" w:cs="Arial"/>
          <w:sz w:val="20"/>
        </w:rPr>
        <w:t xml:space="preserve"> termínech daných platnou energetickou legislativou, případě v termínech v </w:t>
      </w:r>
      <w:r w:rsidR="00841FCD" w:rsidRPr="00072945">
        <w:rPr>
          <w:rFonts w:ascii="Arial" w:hAnsi="Arial" w:cs="Arial"/>
          <w:sz w:val="20"/>
        </w:rPr>
        <w:t>této smlouvě sjednan</w:t>
      </w:r>
      <w:r w:rsidR="005217AD">
        <w:rPr>
          <w:rFonts w:ascii="Arial" w:hAnsi="Arial" w:cs="Arial"/>
          <w:sz w:val="20"/>
        </w:rPr>
        <w:t>ých</w:t>
      </w:r>
      <w:r w:rsidR="00841FCD" w:rsidRPr="00072945">
        <w:rPr>
          <w:rFonts w:ascii="Arial" w:hAnsi="Arial" w:cs="Arial"/>
          <w:sz w:val="20"/>
        </w:rPr>
        <w:t xml:space="preserve"> a za podmínek v této smlouvě uvedených</w:t>
      </w:r>
      <w:r w:rsidR="00715814" w:rsidRPr="00072945">
        <w:rPr>
          <w:rFonts w:ascii="Arial" w:hAnsi="Arial" w:cs="Arial"/>
          <w:sz w:val="20"/>
        </w:rPr>
        <w:t xml:space="preserve">, a to na </w:t>
      </w:r>
      <w:r w:rsidR="00EB02B4" w:rsidRPr="00072945">
        <w:rPr>
          <w:rFonts w:ascii="Arial" w:hAnsi="Arial" w:cs="Arial"/>
          <w:sz w:val="20"/>
        </w:rPr>
        <w:t>vlastní</w:t>
      </w:r>
      <w:r w:rsidR="00715814" w:rsidRPr="00072945">
        <w:rPr>
          <w:rFonts w:ascii="Arial" w:hAnsi="Arial" w:cs="Arial"/>
          <w:sz w:val="20"/>
        </w:rPr>
        <w:t xml:space="preserve"> </w:t>
      </w:r>
      <w:r w:rsidR="00715814" w:rsidRPr="00DE70F9">
        <w:rPr>
          <w:rFonts w:ascii="Arial" w:hAnsi="Arial" w:cs="Arial"/>
          <w:sz w:val="20"/>
        </w:rPr>
        <w:t xml:space="preserve">náklad </w:t>
      </w:r>
      <w:r w:rsidR="00EB02B4" w:rsidRPr="00DE70F9">
        <w:rPr>
          <w:rFonts w:ascii="Arial" w:hAnsi="Arial" w:cs="Arial"/>
          <w:sz w:val="20"/>
        </w:rPr>
        <w:t xml:space="preserve">a výdaje </w:t>
      </w:r>
      <w:r w:rsidR="00715814" w:rsidRPr="00DE70F9">
        <w:rPr>
          <w:rFonts w:ascii="Arial" w:hAnsi="Arial" w:cs="Arial"/>
          <w:sz w:val="20"/>
        </w:rPr>
        <w:t>a</w:t>
      </w:r>
      <w:r w:rsidR="00715814" w:rsidRPr="00072945">
        <w:rPr>
          <w:rFonts w:ascii="Arial" w:hAnsi="Arial" w:cs="Arial"/>
          <w:sz w:val="20"/>
        </w:rPr>
        <w:t xml:space="preserve"> na své nebezpečí</w:t>
      </w:r>
      <w:r w:rsidR="00841FCD" w:rsidRPr="00072945">
        <w:rPr>
          <w:rFonts w:ascii="Arial" w:hAnsi="Arial" w:cs="Arial"/>
          <w:sz w:val="20"/>
        </w:rPr>
        <w:t>.</w:t>
      </w:r>
      <w:r w:rsidR="00841FCD" w:rsidRPr="00594579">
        <w:rPr>
          <w:rFonts w:ascii="Arial" w:hAnsi="Arial" w:cs="Arial"/>
          <w:sz w:val="20"/>
        </w:rPr>
        <w:t xml:space="preserve"> </w:t>
      </w:r>
      <w:r w:rsidR="00841FCD" w:rsidRPr="00594579">
        <w:rPr>
          <w:rFonts w:ascii="Arial" w:hAnsi="Arial" w:cs="Arial"/>
          <w:b/>
          <w:sz w:val="20"/>
        </w:rPr>
        <w:t>Zhotovitel</w:t>
      </w:r>
      <w:r w:rsidR="00841FCD" w:rsidRPr="00072945">
        <w:rPr>
          <w:rFonts w:ascii="Arial" w:hAnsi="Arial" w:cs="Arial"/>
          <w:sz w:val="20"/>
        </w:rPr>
        <w:t xml:space="preserve"> je po předchozím písemném souhlasu </w:t>
      </w:r>
      <w:r w:rsidR="00EE4E7B" w:rsidRPr="00594579">
        <w:rPr>
          <w:rFonts w:ascii="Arial" w:hAnsi="Arial" w:cs="Arial"/>
          <w:b/>
          <w:sz w:val="20"/>
        </w:rPr>
        <w:t>O</w:t>
      </w:r>
      <w:r w:rsidR="00841FCD" w:rsidRPr="00594579">
        <w:rPr>
          <w:rFonts w:ascii="Arial" w:hAnsi="Arial" w:cs="Arial"/>
          <w:b/>
          <w:sz w:val="20"/>
        </w:rPr>
        <w:t>bjednatele</w:t>
      </w:r>
      <w:r w:rsidR="00841FCD" w:rsidRPr="00072945">
        <w:rPr>
          <w:rFonts w:ascii="Arial" w:hAnsi="Arial" w:cs="Arial"/>
          <w:sz w:val="20"/>
        </w:rPr>
        <w:t xml:space="preserve"> oprávněn pověřit prováděním </w:t>
      </w:r>
      <w:r w:rsidR="00593652">
        <w:rPr>
          <w:rFonts w:ascii="Arial" w:hAnsi="Arial" w:cs="Arial"/>
          <w:sz w:val="20"/>
        </w:rPr>
        <w:t xml:space="preserve">některých částí </w:t>
      </w:r>
      <w:r w:rsidR="00EE4E7B" w:rsidRPr="00594579">
        <w:rPr>
          <w:rFonts w:ascii="Arial" w:hAnsi="Arial" w:cs="Arial"/>
          <w:b/>
          <w:sz w:val="20"/>
        </w:rPr>
        <w:t>S</w:t>
      </w:r>
      <w:r w:rsidR="00841FCD" w:rsidRPr="00594579">
        <w:rPr>
          <w:rFonts w:ascii="Arial" w:hAnsi="Arial" w:cs="Arial"/>
          <w:b/>
          <w:sz w:val="20"/>
        </w:rPr>
        <w:t>lužeb</w:t>
      </w:r>
      <w:r w:rsidR="00841FCD" w:rsidRPr="00072945">
        <w:rPr>
          <w:rFonts w:ascii="Arial" w:hAnsi="Arial" w:cs="Arial"/>
          <w:sz w:val="20"/>
        </w:rPr>
        <w:t xml:space="preserve"> v souladu s touto smlouvou třetí osobu</w:t>
      </w:r>
      <w:r w:rsidR="00C337F9" w:rsidRPr="00072945">
        <w:rPr>
          <w:rFonts w:ascii="Arial" w:hAnsi="Arial" w:cs="Arial"/>
          <w:sz w:val="20"/>
        </w:rPr>
        <w:t>;</w:t>
      </w:r>
      <w:r w:rsidR="00841FCD" w:rsidRPr="00072945">
        <w:rPr>
          <w:rFonts w:ascii="Arial" w:hAnsi="Arial" w:cs="Arial"/>
          <w:sz w:val="20"/>
        </w:rPr>
        <w:t xml:space="preserve"> </w:t>
      </w:r>
    </w:p>
    <w:p w:rsidR="00841FCD" w:rsidRPr="00072945" w:rsidRDefault="00841FCD" w:rsidP="00072945">
      <w:pPr>
        <w:tabs>
          <w:tab w:val="num" w:pos="709"/>
        </w:tabs>
        <w:rPr>
          <w:rFonts w:ascii="Arial" w:hAnsi="Arial" w:cs="Arial"/>
          <w:sz w:val="20"/>
        </w:rPr>
      </w:pPr>
    </w:p>
    <w:p w:rsidR="00841FCD" w:rsidRPr="001B3188" w:rsidRDefault="00841FCD" w:rsidP="00CA6A03">
      <w:pPr>
        <w:pStyle w:val="Odstavecseseznamem"/>
        <w:numPr>
          <w:ilvl w:val="1"/>
          <w:numId w:val="16"/>
        </w:numPr>
        <w:ind w:left="709" w:hanging="709"/>
        <w:rPr>
          <w:rFonts w:ascii="Arial" w:hAnsi="Arial" w:cs="Arial"/>
          <w:sz w:val="20"/>
        </w:rPr>
      </w:pPr>
      <w:r w:rsidRPr="001B3188">
        <w:rPr>
          <w:rFonts w:ascii="Arial" w:hAnsi="Arial" w:cs="Arial"/>
          <w:b/>
          <w:sz w:val="20"/>
        </w:rPr>
        <w:t>Zhotovitel</w:t>
      </w:r>
      <w:r w:rsidRPr="001B3188">
        <w:rPr>
          <w:rFonts w:ascii="Arial" w:hAnsi="Arial" w:cs="Arial"/>
          <w:sz w:val="20"/>
        </w:rPr>
        <w:t xml:space="preserve"> si </w:t>
      </w:r>
      <w:r w:rsidR="00134AF5">
        <w:rPr>
          <w:rFonts w:ascii="Arial" w:hAnsi="Arial" w:cs="Arial"/>
          <w:sz w:val="20"/>
        </w:rPr>
        <w:t xml:space="preserve">je </w:t>
      </w:r>
      <w:r w:rsidRPr="001B3188">
        <w:rPr>
          <w:rFonts w:ascii="Arial" w:hAnsi="Arial" w:cs="Arial"/>
          <w:sz w:val="20"/>
        </w:rPr>
        <w:t xml:space="preserve">vědom skutečnosti, že veškeré </w:t>
      </w:r>
      <w:r w:rsidR="00EE4E7B" w:rsidRPr="00594579">
        <w:rPr>
          <w:rFonts w:ascii="Arial" w:hAnsi="Arial" w:cs="Arial"/>
          <w:b/>
          <w:sz w:val="20"/>
        </w:rPr>
        <w:t>O</w:t>
      </w:r>
      <w:r w:rsidRPr="00594579">
        <w:rPr>
          <w:rFonts w:ascii="Arial" w:hAnsi="Arial" w:cs="Arial"/>
          <w:b/>
          <w:sz w:val="20"/>
        </w:rPr>
        <w:t>bjednatelem</w:t>
      </w:r>
      <w:r w:rsidRPr="001B3188">
        <w:rPr>
          <w:rFonts w:ascii="Arial" w:hAnsi="Arial" w:cs="Arial"/>
          <w:sz w:val="20"/>
        </w:rPr>
        <w:t xml:space="preserve"> předané podklady, technická dokumentace a informace jsou obchodním tajemstvím </w:t>
      </w:r>
      <w:r w:rsidR="00EE4E7B" w:rsidRPr="00594579">
        <w:rPr>
          <w:rFonts w:ascii="Arial" w:hAnsi="Arial" w:cs="Arial"/>
          <w:b/>
          <w:sz w:val="20"/>
        </w:rPr>
        <w:t>O</w:t>
      </w:r>
      <w:r w:rsidRPr="00594579">
        <w:rPr>
          <w:rFonts w:ascii="Arial" w:hAnsi="Arial" w:cs="Arial"/>
          <w:b/>
          <w:sz w:val="20"/>
        </w:rPr>
        <w:t>bjednatele</w:t>
      </w:r>
      <w:r w:rsidRPr="001B3188">
        <w:rPr>
          <w:rFonts w:ascii="Arial" w:hAnsi="Arial" w:cs="Arial"/>
          <w:sz w:val="20"/>
        </w:rPr>
        <w:t xml:space="preserve">, že je povinen je chránit a k jejich ochraně zavázat i </w:t>
      </w:r>
      <w:r w:rsidRPr="0088280E">
        <w:rPr>
          <w:rFonts w:ascii="Arial" w:hAnsi="Arial" w:cs="Arial"/>
          <w:sz w:val="20"/>
        </w:rPr>
        <w:t>osoby, které použije k plnění předmětu této smlouvy</w:t>
      </w:r>
      <w:r w:rsidR="00715814" w:rsidRPr="0088280E">
        <w:rPr>
          <w:rFonts w:ascii="Arial" w:hAnsi="Arial" w:cs="Arial"/>
          <w:sz w:val="20"/>
        </w:rPr>
        <w:t xml:space="preserve">, a že se na ně v plném rozsahu vztahují ustanovení </w:t>
      </w:r>
      <w:r w:rsidR="00A220E9" w:rsidRPr="0088280E">
        <w:rPr>
          <w:rFonts w:ascii="Arial" w:hAnsi="Arial" w:cs="Arial"/>
          <w:sz w:val="20"/>
        </w:rPr>
        <w:t>č</w:t>
      </w:r>
      <w:r w:rsidR="00715814" w:rsidRPr="0088280E">
        <w:rPr>
          <w:rFonts w:ascii="Arial" w:hAnsi="Arial" w:cs="Arial"/>
          <w:sz w:val="20"/>
        </w:rPr>
        <w:t xml:space="preserve">lánku </w:t>
      </w:r>
      <w:r w:rsidR="0088280E" w:rsidRPr="0088280E">
        <w:rPr>
          <w:rFonts w:ascii="Arial" w:hAnsi="Arial" w:cs="Arial"/>
          <w:sz w:val="20"/>
        </w:rPr>
        <w:t>VIII</w:t>
      </w:r>
      <w:r w:rsidR="00715814" w:rsidRPr="0088280E">
        <w:rPr>
          <w:rFonts w:ascii="Arial" w:hAnsi="Arial" w:cs="Arial"/>
          <w:sz w:val="20"/>
        </w:rPr>
        <w:t>. této</w:t>
      </w:r>
      <w:r w:rsidR="00715814" w:rsidRPr="001B3188">
        <w:rPr>
          <w:rFonts w:ascii="Arial" w:hAnsi="Arial" w:cs="Arial"/>
          <w:sz w:val="20"/>
        </w:rPr>
        <w:t xml:space="preserve"> smlouvy</w:t>
      </w:r>
      <w:r w:rsidRPr="001B3188">
        <w:rPr>
          <w:rFonts w:ascii="Arial" w:hAnsi="Arial" w:cs="Arial"/>
          <w:sz w:val="20"/>
        </w:rPr>
        <w:t>.</w:t>
      </w:r>
    </w:p>
    <w:p w:rsidR="00453256" w:rsidRPr="00072945" w:rsidRDefault="00453256">
      <w:pPr>
        <w:ind w:left="709" w:hanging="709"/>
        <w:rPr>
          <w:rFonts w:ascii="Arial" w:hAnsi="Arial" w:cs="Arial"/>
          <w:sz w:val="20"/>
        </w:rPr>
      </w:pPr>
    </w:p>
    <w:p w:rsidR="00C36C9E" w:rsidRPr="00594579" w:rsidRDefault="00C36C9E" w:rsidP="00CA6A03">
      <w:pPr>
        <w:pStyle w:val="Odstavecseseznamem"/>
        <w:numPr>
          <w:ilvl w:val="1"/>
          <w:numId w:val="16"/>
        </w:numPr>
        <w:ind w:left="709" w:hanging="709"/>
        <w:rPr>
          <w:rFonts w:ascii="Arial" w:hAnsi="Arial" w:cs="Arial"/>
          <w:sz w:val="20"/>
        </w:rPr>
      </w:pPr>
      <w:r w:rsidRPr="00594579">
        <w:rPr>
          <w:rFonts w:ascii="Arial" w:hAnsi="Arial" w:cs="Arial"/>
          <w:sz w:val="20"/>
        </w:rPr>
        <w:t xml:space="preserve">Závazek ke zhotovení jednotlivých částí </w:t>
      </w:r>
      <w:r w:rsidRPr="00594579">
        <w:rPr>
          <w:rFonts w:ascii="Arial" w:hAnsi="Arial" w:cs="Arial"/>
          <w:b/>
          <w:sz w:val="20"/>
        </w:rPr>
        <w:t>Služeb</w:t>
      </w:r>
      <w:r w:rsidRPr="00594579">
        <w:rPr>
          <w:rFonts w:ascii="Arial" w:hAnsi="Arial" w:cs="Arial"/>
          <w:sz w:val="20"/>
        </w:rPr>
        <w:t xml:space="preserve"> je splněn:</w:t>
      </w:r>
    </w:p>
    <w:p w:rsidR="00C36C9E" w:rsidRPr="00072945" w:rsidRDefault="00C36C9E" w:rsidP="00CA6A03">
      <w:pPr>
        <w:numPr>
          <w:ilvl w:val="2"/>
          <w:numId w:val="11"/>
        </w:numPr>
        <w:tabs>
          <w:tab w:val="clear" w:pos="964"/>
        </w:tabs>
        <w:overflowPunct w:val="0"/>
        <w:autoSpaceDE w:val="0"/>
        <w:autoSpaceDN w:val="0"/>
        <w:adjustRightInd w:val="0"/>
        <w:ind w:left="1276" w:right="-1" w:hanging="567"/>
        <w:textAlignment w:val="baseline"/>
        <w:rPr>
          <w:rFonts w:ascii="Arial" w:hAnsi="Arial" w:cs="Arial"/>
          <w:sz w:val="20"/>
        </w:rPr>
      </w:pPr>
      <w:r w:rsidRPr="00072945">
        <w:rPr>
          <w:rFonts w:ascii="Arial" w:hAnsi="Arial" w:cs="Arial"/>
          <w:b/>
          <w:sz w:val="20"/>
        </w:rPr>
        <w:t>u částí s jednorázovým plněním</w:t>
      </w:r>
      <w:r w:rsidRPr="00072945">
        <w:rPr>
          <w:rFonts w:ascii="Arial" w:hAnsi="Arial" w:cs="Arial"/>
          <w:sz w:val="20"/>
        </w:rPr>
        <w:t xml:space="preserve">: jejich řádným a včasným provedením a protokolárním odevzdáním a převzetím </w:t>
      </w:r>
      <w:r w:rsidRPr="00072945">
        <w:rPr>
          <w:rFonts w:ascii="Arial" w:hAnsi="Arial" w:cs="Arial"/>
          <w:b/>
          <w:sz w:val="20"/>
        </w:rPr>
        <w:t>Objednatelem</w:t>
      </w:r>
      <w:r w:rsidRPr="00072945">
        <w:rPr>
          <w:rFonts w:ascii="Arial" w:hAnsi="Arial" w:cs="Arial"/>
          <w:sz w:val="20"/>
        </w:rPr>
        <w:t xml:space="preserve">. Předání jednotlivých částí předmětu díla se uskuteční na adrese </w:t>
      </w:r>
      <w:r w:rsidRPr="00072945">
        <w:rPr>
          <w:rFonts w:ascii="Arial" w:hAnsi="Arial" w:cs="Arial"/>
          <w:b/>
          <w:sz w:val="20"/>
        </w:rPr>
        <w:t>Objednatele</w:t>
      </w:r>
      <w:r w:rsidRPr="00072945">
        <w:rPr>
          <w:rFonts w:ascii="Arial" w:hAnsi="Arial" w:cs="Arial"/>
          <w:sz w:val="20"/>
        </w:rPr>
        <w:t>:</w:t>
      </w:r>
      <w:r w:rsidR="0031189A">
        <w:rPr>
          <w:rFonts w:ascii="Arial" w:hAnsi="Arial" w:cs="Arial"/>
          <w:sz w:val="20"/>
        </w:rPr>
        <w:t xml:space="preserve"> </w:t>
      </w:r>
      <w:r w:rsidR="0031189A">
        <w:rPr>
          <w:rFonts w:ascii="Arial" w:hAnsi="Arial" w:cs="Arial"/>
          <w:b/>
          <w:sz w:val="20"/>
        </w:rPr>
        <w:t>Město Zruč nad Sázavou</w:t>
      </w:r>
      <w:r w:rsidR="0031189A" w:rsidRPr="00072945">
        <w:rPr>
          <w:rFonts w:ascii="Arial" w:hAnsi="Arial" w:cs="Arial"/>
          <w:sz w:val="20"/>
        </w:rPr>
        <w:t>,</w:t>
      </w:r>
      <w:r w:rsidR="0031189A">
        <w:rPr>
          <w:rFonts w:ascii="Arial" w:hAnsi="Arial" w:cs="Arial"/>
          <w:sz w:val="20"/>
        </w:rPr>
        <w:t xml:space="preserve"> Zámek 1</w:t>
      </w:r>
      <w:r w:rsidR="0031189A" w:rsidRPr="00072945">
        <w:rPr>
          <w:rFonts w:ascii="Arial" w:hAnsi="Arial" w:cs="Arial"/>
          <w:sz w:val="20"/>
        </w:rPr>
        <w:t xml:space="preserve">, </w:t>
      </w:r>
      <w:r w:rsidR="0031189A">
        <w:rPr>
          <w:rFonts w:ascii="Arial" w:hAnsi="Arial" w:cs="Arial"/>
          <w:sz w:val="20"/>
        </w:rPr>
        <w:t>258 22 Zruč nad Sázavou</w:t>
      </w:r>
      <w:r w:rsidRPr="00072945">
        <w:rPr>
          <w:rFonts w:ascii="Arial" w:hAnsi="Arial" w:cs="Arial"/>
          <w:sz w:val="20"/>
        </w:rPr>
        <w:t>, pokud se smluvní strany nedohodnou jinak; a</w:t>
      </w:r>
    </w:p>
    <w:p w:rsidR="00C36C9E" w:rsidRPr="00072945" w:rsidRDefault="00C36C9E" w:rsidP="00072945">
      <w:pPr>
        <w:overflowPunct w:val="0"/>
        <w:autoSpaceDE w:val="0"/>
        <w:autoSpaceDN w:val="0"/>
        <w:adjustRightInd w:val="0"/>
        <w:ind w:left="1134" w:right="-1"/>
        <w:textAlignment w:val="baseline"/>
        <w:rPr>
          <w:rFonts w:ascii="Arial" w:hAnsi="Arial" w:cs="Arial"/>
          <w:sz w:val="20"/>
        </w:rPr>
      </w:pPr>
    </w:p>
    <w:p w:rsidR="00C36C9E" w:rsidRPr="00072945" w:rsidRDefault="00C36C9E" w:rsidP="00CA6A03">
      <w:pPr>
        <w:numPr>
          <w:ilvl w:val="2"/>
          <w:numId w:val="11"/>
        </w:numPr>
        <w:tabs>
          <w:tab w:val="clear" w:pos="964"/>
        </w:tabs>
        <w:overflowPunct w:val="0"/>
        <w:autoSpaceDE w:val="0"/>
        <w:autoSpaceDN w:val="0"/>
        <w:adjustRightInd w:val="0"/>
        <w:ind w:left="1276" w:right="-1" w:hanging="567"/>
        <w:textAlignment w:val="baseline"/>
        <w:rPr>
          <w:rFonts w:ascii="Arial" w:hAnsi="Arial" w:cs="Arial"/>
          <w:sz w:val="20"/>
        </w:rPr>
      </w:pPr>
      <w:r w:rsidRPr="00072945">
        <w:rPr>
          <w:rFonts w:ascii="Arial" w:hAnsi="Arial" w:cs="Arial"/>
          <w:b/>
          <w:sz w:val="20"/>
        </w:rPr>
        <w:t>u částí s průběžným a opakujícím se plněním:</w:t>
      </w:r>
      <w:r w:rsidRPr="00072945">
        <w:rPr>
          <w:rFonts w:ascii="Arial" w:hAnsi="Arial" w:cs="Arial"/>
          <w:sz w:val="20"/>
        </w:rPr>
        <w:t xml:space="preserve"> jejich průběžným plněním v termínech a za podmínek stanovených touto smlouvou, pokud </w:t>
      </w:r>
      <w:r w:rsidRPr="0031189A">
        <w:rPr>
          <w:rFonts w:ascii="Arial" w:hAnsi="Arial" w:cs="Arial"/>
          <w:b/>
          <w:sz w:val="20"/>
        </w:rPr>
        <w:t>Objednatel</w:t>
      </w:r>
      <w:r w:rsidRPr="00072945">
        <w:rPr>
          <w:rFonts w:ascii="Arial" w:hAnsi="Arial" w:cs="Arial"/>
          <w:sz w:val="20"/>
        </w:rPr>
        <w:t xml:space="preserve"> nevznese připomínky, výhrady apod. ve smyslu čl. </w:t>
      </w:r>
      <w:r w:rsidR="001C772D" w:rsidRPr="00072945">
        <w:rPr>
          <w:rFonts w:ascii="Arial" w:hAnsi="Arial" w:cs="Arial"/>
          <w:sz w:val="20"/>
        </w:rPr>
        <w:t>IV odst. 3</w:t>
      </w:r>
      <w:r w:rsidR="00B64722">
        <w:rPr>
          <w:rFonts w:ascii="Arial" w:hAnsi="Arial" w:cs="Arial"/>
          <w:sz w:val="20"/>
        </w:rPr>
        <w:t>.</w:t>
      </w:r>
      <w:r w:rsidR="001C772D" w:rsidRPr="00072945">
        <w:rPr>
          <w:rFonts w:ascii="Arial" w:hAnsi="Arial" w:cs="Arial"/>
          <w:sz w:val="20"/>
        </w:rPr>
        <w:t xml:space="preserve"> </w:t>
      </w:r>
      <w:r w:rsidRPr="00072945">
        <w:rPr>
          <w:rFonts w:ascii="Arial" w:hAnsi="Arial" w:cs="Arial"/>
          <w:sz w:val="20"/>
        </w:rPr>
        <w:t>této smlouvy.</w:t>
      </w:r>
    </w:p>
    <w:p w:rsidR="00453256" w:rsidRDefault="00453256">
      <w:pPr>
        <w:ind w:left="709" w:hanging="709"/>
        <w:rPr>
          <w:rFonts w:ascii="Arial" w:hAnsi="Arial" w:cs="Arial"/>
          <w:sz w:val="20"/>
        </w:rPr>
      </w:pPr>
    </w:p>
    <w:p w:rsidR="00B64722" w:rsidRPr="00072945" w:rsidRDefault="00B64722">
      <w:pPr>
        <w:ind w:left="709" w:hanging="709"/>
        <w:rPr>
          <w:rFonts w:ascii="Arial" w:hAnsi="Arial" w:cs="Arial"/>
          <w:sz w:val="20"/>
        </w:rPr>
      </w:pPr>
    </w:p>
    <w:p w:rsidR="006131DE" w:rsidRPr="008E67FA" w:rsidRDefault="006131DE" w:rsidP="00CA6A03">
      <w:pPr>
        <w:pStyle w:val="Odstavecseseznamem"/>
        <w:numPr>
          <w:ilvl w:val="1"/>
          <w:numId w:val="16"/>
        </w:numPr>
        <w:ind w:left="709" w:hanging="709"/>
        <w:rPr>
          <w:rFonts w:ascii="Arial" w:hAnsi="Arial" w:cs="Arial"/>
          <w:sz w:val="20"/>
        </w:rPr>
      </w:pPr>
      <w:r w:rsidRPr="00594579">
        <w:rPr>
          <w:rFonts w:ascii="Arial" w:hAnsi="Arial" w:cs="Arial"/>
          <w:b/>
          <w:sz w:val="20"/>
        </w:rPr>
        <w:t>Zhotovitel</w:t>
      </w:r>
      <w:r w:rsidRPr="008E67FA">
        <w:rPr>
          <w:rFonts w:ascii="Arial" w:hAnsi="Arial" w:cs="Arial"/>
          <w:sz w:val="20"/>
        </w:rPr>
        <w:t xml:space="preserve"> není v prodlení se splněním termínu pro provedení díla, včetně předání díla </w:t>
      </w:r>
      <w:r w:rsidRPr="00594579">
        <w:rPr>
          <w:rFonts w:ascii="Arial" w:hAnsi="Arial" w:cs="Arial"/>
          <w:b/>
          <w:sz w:val="20"/>
        </w:rPr>
        <w:t>Objednateli</w:t>
      </w:r>
      <w:r w:rsidRPr="008E67FA">
        <w:rPr>
          <w:rFonts w:ascii="Arial" w:hAnsi="Arial" w:cs="Arial"/>
          <w:sz w:val="20"/>
        </w:rPr>
        <w:t>, jestliže:</w:t>
      </w:r>
    </w:p>
    <w:p w:rsidR="006131DE" w:rsidRDefault="006131DE" w:rsidP="00CA6A03">
      <w:pPr>
        <w:pStyle w:val="Odstavecseseznamem"/>
        <w:numPr>
          <w:ilvl w:val="3"/>
          <w:numId w:val="18"/>
        </w:numPr>
        <w:ind w:left="1276" w:hanging="567"/>
        <w:rPr>
          <w:rFonts w:ascii="Arial" w:hAnsi="Arial" w:cs="Arial"/>
          <w:sz w:val="20"/>
        </w:rPr>
      </w:pPr>
      <w:r w:rsidRPr="00594579">
        <w:rPr>
          <w:rFonts w:ascii="Arial" w:hAnsi="Arial" w:cs="Arial"/>
          <w:sz w:val="20"/>
        </w:rPr>
        <w:t xml:space="preserve">nedodržení sjednaného termínu pro provedení díla a/nebo předání díla </w:t>
      </w:r>
      <w:r w:rsidRPr="00594579">
        <w:rPr>
          <w:rFonts w:ascii="Arial" w:hAnsi="Arial" w:cs="Arial"/>
          <w:b/>
          <w:sz w:val="20"/>
        </w:rPr>
        <w:t>Objednateli</w:t>
      </w:r>
      <w:r w:rsidRPr="00594579">
        <w:rPr>
          <w:rFonts w:ascii="Arial" w:hAnsi="Arial" w:cs="Arial"/>
          <w:sz w:val="20"/>
        </w:rPr>
        <w:t xml:space="preserve"> znemožnila okolnost vylučující odpovědnost ve smyslu ustanovení § </w:t>
      </w:r>
      <w:r w:rsidR="00040871">
        <w:rPr>
          <w:rFonts w:ascii="Arial" w:hAnsi="Arial" w:cs="Arial"/>
          <w:sz w:val="20"/>
        </w:rPr>
        <w:t>2913 odst. 2 občanského zákoníku</w:t>
      </w:r>
      <w:r w:rsidRPr="00594579">
        <w:rPr>
          <w:rFonts w:ascii="Arial" w:hAnsi="Arial" w:cs="Arial"/>
          <w:sz w:val="20"/>
        </w:rPr>
        <w:t>;</w:t>
      </w:r>
    </w:p>
    <w:p w:rsidR="00F5735D" w:rsidRPr="00594579" w:rsidRDefault="00F5735D" w:rsidP="00F5735D">
      <w:pPr>
        <w:pStyle w:val="Odstavecseseznamem"/>
        <w:ind w:left="1276"/>
        <w:rPr>
          <w:rFonts w:ascii="Arial" w:hAnsi="Arial" w:cs="Arial"/>
          <w:sz w:val="20"/>
        </w:rPr>
      </w:pPr>
    </w:p>
    <w:p w:rsidR="00F5735D" w:rsidRPr="00F5735D" w:rsidRDefault="006131DE" w:rsidP="00CA6A03">
      <w:pPr>
        <w:pStyle w:val="Odstavecseseznamem"/>
        <w:numPr>
          <w:ilvl w:val="3"/>
          <w:numId w:val="18"/>
        </w:numPr>
        <w:ind w:left="1276" w:hanging="567"/>
        <w:rPr>
          <w:rFonts w:ascii="Arial" w:hAnsi="Arial" w:cs="Arial"/>
          <w:sz w:val="20"/>
        </w:rPr>
      </w:pPr>
      <w:r w:rsidRPr="00F5735D">
        <w:rPr>
          <w:rFonts w:ascii="Arial" w:hAnsi="Arial" w:cs="Arial"/>
          <w:b/>
          <w:sz w:val="20"/>
        </w:rPr>
        <w:t>Objednatel</w:t>
      </w:r>
      <w:r w:rsidRPr="008E67FA">
        <w:rPr>
          <w:rFonts w:ascii="Arial" w:hAnsi="Arial" w:cs="Arial"/>
          <w:sz w:val="20"/>
        </w:rPr>
        <w:t xml:space="preserve"> v průběhu prací na díle podstatným způsobem změní požadavky na dílo, takže je třeba některé práce a výkony zcela nebo z části přepracovat či znovu zabezpečit, </w:t>
      </w:r>
    </w:p>
    <w:p w:rsidR="00F5735D" w:rsidRPr="00F5735D" w:rsidRDefault="00F5735D" w:rsidP="00F5735D">
      <w:pPr>
        <w:rPr>
          <w:rFonts w:ascii="Arial" w:hAnsi="Arial" w:cs="Arial"/>
          <w:sz w:val="20"/>
        </w:rPr>
      </w:pPr>
    </w:p>
    <w:p w:rsidR="006131DE" w:rsidRPr="008E67FA" w:rsidRDefault="006131DE" w:rsidP="00CA6A03">
      <w:pPr>
        <w:pStyle w:val="Odstavecseseznamem"/>
        <w:numPr>
          <w:ilvl w:val="3"/>
          <w:numId w:val="18"/>
        </w:numPr>
        <w:ind w:left="1276" w:hanging="567"/>
        <w:rPr>
          <w:rFonts w:ascii="Arial" w:hAnsi="Arial" w:cs="Arial"/>
          <w:sz w:val="20"/>
        </w:rPr>
      </w:pPr>
      <w:r w:rsidRPr="00F5735D">
        <w:rPr>
          <w:rFonts w:ascii="Arial" w:hAnsi="Arial" w:cs="Arial"/>
          <w:b/>
          <w:sz w:val="20"/>
        </w:rPr>
        <w:t>Objednatel</w:t>
      </w:r>
      <w:r w:rsidRPr="008E67FA">
        <w:rPr>
          <w:rFonts w:ascii="Arial" w:hAnsi="Arial" w:cs="Arial"/>
          <w:sz w:val="20"/>
        </w:rPr>
        <w:t xml:space="preserve"> neposkytl </w:t>
      </w:r>
      <w:r w:rsidRPr="00F5735D">
        <w:rPr>
          <w:rFonts w:ascii="Arial" w:hAnsi="Arial" w:cs="Arial"/>
          <w:b/>
          <w:sz w:val="20"/>
        </w:rPr>
        <w:t>Zhotoviteli</w:t>
      </w:r>
      <w:r w:rsidRPr="008E67FA">
        <w:rPr>
          <w:rFonts w:ascii="Arial" w:hAnsi="Arial" w:cs="Arial"/>
          <w:sz w:val="20"/>
        </w:rPr>
        <w:t xml:space="preserve"> </w:t>
      </w:r>
      <w:r w:rsidR="006157FB">
        <w:rPr>
          <w:rFonts w:ascii="Arial" w:hAnsi="Arial" w:cs="Arial"/>
          <w:sz w:val="20"/>
        </w:rPr>
        <w:t xml:space="preserve">na jeho žádost </w:t>
      </w:r>
      <w:r w:rsidRPr="008E67FA">
        <w:rPr>
          <w:rFonts w:ascii="Arial" w:hAnsi="Arial" w:cs="Arial"/>
          <w:sz w:val="20"/>
        </w:rPr>
        <w:t xml:space="preserve">řádnou a včasnou součinnost, která je potřebná k zhotovení a/nebo předání díla, zejména pak neposkytl </w:t>
      </w:r>
      <w:r w:rsidRPr="00F5735D">
        <w:rPr>
          <w:rFonts w:ascii="Arial" w:hAnsi="Arial" w:cs="Arial"/>
          <w:sz w:val="20"/>
        </w:rPr>
        <w:t>Zhotoviteli</w:t>
      </w:r>
      <w:r w:rsidR="006157FB">
        <w:rPr>
          <w:rFonts w:ascii="Arial" w:hAnsi="Arial" w:cs="Arial"/>
          <w:sz w:val="20"/>
        </w:rPr>
        <w:t xml:space="preserve"> jím vyžádané</w:t>
      </w:r>
      <w:r w:rsidRPr="008E67FA">
        <w:rPr>
          <w:rFonts w:ascii="Arial" w:hAnsi="Arial" w:cs="Arial"/>
          <w:sz w:val="20"/>
        </w:rPr>
        <w:t xml:space="preserve"> podklady a údaje nezbytné k zhotovení díla.</w:t>
      </w:r>
    </w:p>
    <w:p w:rsidR="006131DE" w:rsidRPr="00072945" w:rsidRDefault="006131DE" w:rsidP="00C91D55">
      <w:pPr>
        <w:ind w:left="720"/>
        <w:rPr>
          <w:rFonts w:ascii="Arial" w:hAnsi="Arial" w:cs="Arial"/>
          <w:sz w:val="20"/>
        </w:rPr>
      </w:pP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072945">
        <w:rPr>
          <w:rFonts w:ascii="Arial" w:hAnsi="Arial" w:cs="Arial"/>
          <w:b/>
          <w:caps/>
          <w:sz w:val="20"/>
          <w:u w:val="single"/>
        </w:rPr>
        <w:t>Práva a povinnosti objednatele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7C618D" w:rsidRDefault="00841FCD" w:rsidP="00CA6A03">
      <w:pPr>
        <w:pStyle w:val="Odstavecseseznamem"/>
        <w:numPr>
          <w:ilvl w:val="4"/>
          <w:numId w:val="13"/>
        </w:numPr>
        <w:ind w:left="709" w:hanging="709"/>
        <w:rPr>
          <w:rFonts w:ascii="Arial" w:hAnsi="Arial" w:cs="Arial"/>
          <w:sz w:val="20"/>
        </w:rPr>
      </w:pPr>
      <w:r w:rsidRPr="00594579">
        <w:rPr>
          <w:rFonts w:ascii="Arial" w:hAnsi="Arial" w:cs="Arial"/>
          <w:b/>
          <w:sz w:val="20"/>
        </w:rPr>
        <w:t>Objednatel</w:t>
      </w:r>
      <w:r w:rsidRPr="007C618D">
        <w:rPr>
          <w:rFonts w:ascii="Arial" w:hAnsi="Arial" w:cs="Arial"/>
          <w:sz w:val="20"/>
        </w:rPr>
        <w:t xml:space="preserve"> se zavazuje: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Default="00C530E1" w:rsidP="00CA6A03">
      <w:pPr>
        <w:pStyle w:val="Odstavecseseznamem"/>
        <w:numPr>
          <w:ilvl w:val="3"/>
          <w:numId w:val="12"/>
        </w:numPr>
        <w:ind w:left="1418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</w:t>
      </w:r>
      <w:r w:rsidR="00841FCD" w:rsidRPr="00307699">
        <w:rPr>
          <w:rFonts w:ascii="Arial" w:hAnsi="Arial" w:cs="Arial"/>
          <w:sz w:val="20"/>
        </w:rPr>
        <w:t xml:space="preserve">hradit </w:t>
      </w:r>
      <w:r w:rsidR="00A67E44" w:rsidRPr="00307699">
        <w:rPr>
          <w:rFonts w:ascii="Arial" w:hAnsi="Arial" w:cs="Arial"/>
          <w:b/>
          <w:sz w:val="20"/>
        </w:rPr>
        <w:t>Z</w:t>
      </w:r>
      <w:r w:rsidR="00841FCD" w:rsidRPr="00307699">
        <w:rPr>
          <w:rFonts w:ascii="Arial" w:hAnsi="Arial" w:cs="Arial"/>
          <w:b/>
          <w:sz w:val="20"/>
        </w:rPr>
        <w:t>hotoviteli</w:t>
      </w:r>
      <w:r w:rsidR="00841FCD" w:rsidRPr="00307699">
        <w:rPr>
          <w:rFonts w:ascii="Arial" w:hAnsi="Arial" w:cs="Arial"/>
          <w:sz w:val="20"/>
        </w:rPr>
        <w:t xml:space="preserve"> sjednanou cenu za řádně a včas provedené</w:t>
      </w:r>
      <w:r w:rsidR="00A67E44" w:rsidRPr="00307699">
        <w:rPr>
          <w:rFonts w:ascii="Arial" w:hAnsi="Arial" w:cs="Arial"/>
          <w:b/>
          <w:sz w:val="20"/>
        </w:rPr>
        <w:t xml:space="preserve"> S</w:t>
      </w:r>
      <w:r w:rsidR="00841FCD" w:rsidRPr="00307699">
        <w:rPr>
          <w:rFonts w:ascii="Arial" w:hAnsi="Arial" w:cs="Arial"/>
          <w:b/>
          <w:sz w:val="20"/>
        </w:rPr>
        <w:t>lužby</w:t>
      </w:r>
      <w:r w:rsidR="00841FCD" w:rsidRPr="00307699">
        <w:rPr>
          <w:rFonts w:ascii="Arial" w:hAnsi="Arial" w:cs="Arial"/>
          <w:sz w:val="20"/>
        </w:rPr>
        <w:t>;</w:t>
      </w:r>
    </w:p>
    <w:p w:rsidR="00307699" w:rsidRPr="00307699" w:rsidRDefault="00307699" w:rsidP="00307699">
      <w:pPr>
        <w:pStyle w:val="Odstavecseseznamem"/>
        <w:ind w:left="1418"/>
        <w:rPr>
          <w:rFonts w:ascii="Arial" w:hAnsi="Arial" w:cs="Arial"/>
          <w:sz w:val="20"/>
        </w:rPr>
      </w:pPr>
    </w:p>
    <w:p w:rsidR="00841FCD" w:rsidRPr="00072945" w:rsidRDefault="00C530E1" w:rsidP="00CA6A03">
      <w:pPr>
        <w:pStyle w:val="Odstavecseseznamem"/>
        <w:numPr>
          <w:ilvl w:val="3"/>
          <w:numId w:val="12"/>
        </w:numPr>
        <w:ind w:left="1418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841FCD" w:rsidRPr="00072945">
        <w:rPr>
          <w:rFonts w:ascii="Arial" w:hAnsi="Arial" w:cs="Arial"/>
          <w:sz w:val="20"/>
        </w:rPr>
        <w:t xml:space="preserve">ředávat </w:t>
      </w:r>
      <w:r w:rsidR="00A67E44" w:rsidRPr="00307699">
        <w:rPr>
          <w:rFonts w:ascii="Arial" w:hAnsi="Arial" w:cs="Arial"/>
          <w:b/>
          <w:sz w:val="20"/>
        </w:rPr>
        <w:t>Z</w:t>
      </w:r>
      <w:r w:rsidR="00841FCD" w:rsidRPr="00307699">
        <w:rPr>
          <w:rFonts w:ascii="Arial" w:hAnsi="Arial" w:cs="Arial"/>
          <w:b/>
          <w:sz w:val="20"/>
        </w:rPr>
        <w:t>hotoviteli</w:t>
      </w:r>
      <w:r w:rsidR="00841FCD" w:rsidRPr="00072945">
        <w:rPr>
          <w:rFonts w:ascii="Arial" w:hAnsi="Arial" w:cs="Arial"/>
          <w:sz w:val="20"/>
        </w:rPr>
        <w:t xml:space="preserve"> informace a doklady vyžádané </w:t>
      </w:r>
      <w:r w:rsidR="00A67E44" w:rsidRPr="00307699">
        <w:rPr>
          <w:rFonts w:ascii="Arial" w:hAnsi="Arial" w:cs="Arial"/>
          <w:b/>
          <w:sz w:val="20"/>
        </w:rPr>
        <w:t>Z</w:t>
      </w:r>
      <w:r w:rsidR="00841FCD" w:rsidRPr="00307699">
        <w:rPr>
          <w:rFonts w:ascii="Arial" w:hAnsi="Arial" w:cs="Arial"/>
          <w:b/>
          <w:sz w:val="20"/>
        </w:rPr>
        <w:t>hotovitelem</w:t>
      </w:r>
      <w:r w:rsidR="00841FCD" w:rsidRPr="00072945">
        <w:rPr>
          <w:rFonts w:ascii="Arial" w:hAnsi="Arial" w:cs="Arial"/>
          <w:sz w:val="20"/>
        </w:rPr>
        <w:t xml:space="preserve">, nezbytné pro řádné provádění </w:t>
      </w:r>
      <w:r w:rsidR="00A67E44" w:rsidRPr="00307699">
        <w:rPr>
          <w:rFonts w:ascii="Arial" w:hAnsi="Arial" w:cs="Arial"/>
          <w:b/>
          <w:sz w:val="20"/>
        </w:rPr>
        <w:t>S</w:t>
      </w:r>
      <w:r w:rsidR="00841FCD" w:rsidRPr="00307699">
        <w:rPr>
          <w:rFonts w:ascii="Arial" w:hAnsi="Arial" w:cs="Arial"/>
          <w:b/>
          <w:sz w:val="20"/>
        </w:rPr>
        <w:t>l</w:t>
      </w:r>
      <w:r w:rsidR="00A67E44" w:rsidRPr="00307699">
        <w:rPr>
          <w:rFonts w:ascii="Arial" w:hAnsi="Arial" w:cs="Arial"/>
          <w:b/>
          <w:sz w:val="20"/>
        </w:rPr>
        <w:t>užeb Z</w:t>
      </w:r>
      <w:r w:rsidR="00841FCD" w:rsidRPr="00307699">
        <w:rPr>
          <w:rFonts w:ascii="Arial" w:hAnsi="Arial" w:cs="Arial"/>
          <w:b/>
          <w:sz w:val="20"/>
        </w:rPr>
        <w:t>hotovitelem</w:t>
      </w:r>
      <w:r w:rsidR="00841FCD" w:rsidRPr="00072945">
        <w:rPr>
          <w:rFonts w:ascii="Arial" w:hAnsi="Arial" w:cs="Arial"/>
          <w:sz w:val="20"/>
        </w:rPr>
        <w:t xml:space="preserve"> na základě této smlouvy, a to bez zbytečného odkladu po obdržení žádosti</w:t>
      </w:r>
      <w:r w:rsidR="008C7870">
        <w:rPr>
          <w:rFonts w:ascii="Arial" w:hAnsi="Arial" w:cs="Arial"/>
          <w:sz w:val="20"/>
        </w:rPr>
        <w:t xml:space="preserve"> </w:t>
      </w:r>
      <w:r w:rsidR="008C7870" w:rsidRPr="0031189A">
        <w:rPr>
          <w:rFonts w:ascii="Arial" w:hAnsi="Arial" w:cs="Arial"/>
          <w:b/>
          <w:sz w:val="20"/>
        </w:rPr>
        <w:t>Zhotovitele</w:t>
      </w:r>
      <w:r w:rsidR="00841FCD" w:rsidRPr="00072945">
        <w:rPr>
          <w:rFonts w:ascii="Arial" w:hAnsi="Arial" w:cs="Arial"/>
          <w:sz w:val="20"/>
        </w:rPr>
        <w:t>;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9F79B8" w:rsidP="00CA6A03">
      <w:pPr>
        <w:pStyle w:val="Odstavecseseznamem"/>
        <w:numPr>
          <w:ilvl w:val="3"/>
          <w:numId w:val="12"/>
        </w:numPr>
        <w:ind w:left="1418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účastnit se prostřednictvím pověřených osob všech jednání, při kterých je účast zástupce </w:t>
      </w:r>
      <w:r w:rsidRPr="00307699">
        <w:rPr>
          <w:rFonts w:ascii="Arial" w:hAnsi="Arial" w:cs="Arial"/>
          <w:b/>
          <w:sz w:val="20"/>
        </w:rPr>
        <w:t>Objednatele</w:t>
      </w:r>
      <w:r w:rsidRPr="00072945">
        <w:rPr>
          <w:rFonts w:ascii="Arial" w:hAnsi="Arial" w:cs="Arial"/>
          <w:sz w:val="20"/>
        </w:rPr>
        <w:t xml:space="preserve"> nezbytná;</w:t>
      </w:r>
    </w:p>
    <w:p w:rsidR="009F79B8" w:rsidRPr="00072945" w:rsidRDefault="009F79B8" w:rsidP="00072945">
      <w:pPr>
        <w:ind w:left="1429"/>
        <w:rPr>
          <w:rFonts w:ascii="Arial" w:hAnsi="Arial" w:cs="Arial"/>
          <w:sz w:val="20"/>
        </w:rPr>
      </w:pPr>
    </w:p>
    <w:p w:rsidR="009F79B8" w:rsidRPr="004A1AE0" w:rsidRDefault="009F79B8" w:rsidP="00CA6A03">
      <w:pPr>
        <w:pStyle w:val="Odstavecseseznamem"/>
        <w:numPr>
          <w:ilvl w:val="3"/>
          <w:numId w:val="12"/>
        </w:numPr>
        <w:ind w:left="1418" w:hanging="709"/>
        <w:rPr>
          <w:rFonts w:ascii="Arial" w:hAnsi="Arial" w:cs="Arial"/>
          <w:sz w:val="20"/>
        </w:rPr>
      </w:pPr>
      <w:r w:rsidRPr="004A1AE0">
        <w:rPr>
          <w:rFonts w:ascii="Arial" w:hAnsi="Arial" w:cs="Arial"/>
          <w:sz w:val="20"/>
        </w:rPr>
        <w:t xml:space="preserve">zajistit uzavření smluv s dodavateli elektrické energie a distribučních služeb, které mu budou po připomínkách předloženy </w:t>
      </w:r>
      <w:r w:rsidRPr="004A1AE0">
        <w:rPr>
          <w:rFonts w:ascii="Arial" w:hAnsi="Arial" w:cs="Arial"/>
          <w:b/>
          <w:sz w:val="20"/>
        </w:rPr>
        <w:t>Zhotovitelem</w:t>
      </w:r>
      <w:r w:rsidRPr="004A1AE0">
        <w:rPr>
          <w:rFonts w:ascii="Arial" w:hAnsi="Arial" w:cs="Arial"/>
          <w:sz w:val="20"/>
        </w:rPr>
        <w:t xml:space="preserve"> bez zbytečného odkladu;</w:t>
      </w:r>
    </w:p>
    <w:p w:rsidR="00C530E1" w:rsidRPr="004A1AE0" w:rsidRDefault="00C530E1" w:rsidP="00C530E1">
      <w:pPr>
        <w:pStyle w:val="Odstavecseseznamem"/>
        <w:rPr>
          <w:rFonts w:ascii="Arial" w:hAnsi="Arial" w:cs="Arial"/>
          <w:sz w:val="20"/>
        </w:rPr>
      </w:pPr>
    </w:p>
    <w:p w:rsidR="00C530E1" w:rsidRPr="004A1AE0" w:rsidRDefault="00C530E1" w:rsidP="00CA6A03">
      <w:pPr>
        <w:pStyle w:val="Odstavecseseznamem"/>
        <w:numPr>
          <w:ilvl w:val="3"/>
          <w:numId w:val="12"/>
        </w:numPr>
        <w:ind w:left="1418" w:hanging="709"/>
        <w:rPr>
          <w:rFonts w:ascii="Arial" w:hAnsi="Arial" w:cs="Arial"/>
          <w:sz w:val="20"/>
        </w:rPr>
      </w:pPr>
      <w:r w:rsidRPr="004A1AE0">
        <w:rPr>
          <w:rFonts w:ascii="Arial" w:hAnsi="Arial" w:cs="Arial"/>
          <w:sz w:val="20"/>
        </w:rPr>
        <w:t xml:space="preserve">zajistit uzavření smluv s odběrateli elektrické energie a distribučních služeb, které mu budou po připomínkách předloženy </w:t>
      </w:r>
      <w:r w:rsidRPr="004A1AE0">
        <w:rPr>
          <w:rFonts w:ascii="Arial" w:hAnsi="Arial" w:cs="Arial"/>
          <w:b/>
          <w:sz w:val="20"/>
        </w:rPr>
        <w:t>Zhotovitelem</w:t>
      </w:r>
      <w:r w:rsidRPr="004A1AE0">
        <w:rPr>
          <w:rFonts w:ascii="Arial" w:hAnsi="Arial" w:cs="Arial"/>
          <w:sz w:val="20"/>
        </w:rPr>
        <w:t xml:space="preserve"> bez zbytečného odkladu;</w:t>
      </w:r>
    </w:p>
    <w:p w:rsidR="00307699" w:rsidRPr="004A1AE0" w:rsidRDefault="00307699" w:rsidP="00307699">
      <w:pPr>
        <w:rPr>
          <w:rFonts w:ascii="Arial" w:hAnsi="Arial" w:cs="Arial"/>
          <w:sz w:val="20"/>
        </w:rPr>
      </w:pPr>
    </w:p>
    <w:p w:rsidR="00307699" w:rsidRPr="004A1AE0" w:rsidRDefault="009F79B8" w:rsidP="00CA6A03">
      <w:pPr>
        <w:pStyle w:val="Odstavecseseznamem"/>
        <w:numPr>
          <w:ilvl w:val="3"/>
          <w:numId w:val="12"/>
        </w:numPr>
        <w:ind w:left="1418" w:hanging="709"/>
        <w:rPr>
          <w:rFonts w:ascii="Arial" w:hAnsi="Arial" w:cs="Arial"/>
          <w:sz w:val="20"/>
        </w:rPr>
      </w:pPr>
      <w:r w:rsidRPr="004A1AE0">
        <w:rPr>
          <w:rFonts w:ascii="Arial" w:hAnsi="Arial" w:cs="Arial"/>
          <w:sz w:val="20"/>
        </w:rPr>
        <w:t>zajistit zpracování a rozeslání faktur konečným zákazník</w:t>
      </w:r>
      <w:r w:rsidR="00C530E1" w:rsidRPr="004A1AE0">
        <w:rPr>
          <w:rFonts w:ascii="Arial" w:hAnsi="Arial" w:cs="Arial"/>
          <w:sz w:val="20"/>
        </w:rPr>
        <w:t xml:space="preserve">ům </w:t>
      </w:r>
      <w:r w:rsidR="00C530E1" w:rsidRPr="004A1AE0">
        <w:rPr>
          <w:rFonts w:ascii="Arial" w:hAnsi="Arial" w:cs="Arial"/>
          <w:b/>
          <w:sz w:val="20"/>
        </w:rPr>
        <w:t>LDS</w:t>
      </w:r>
      <w:r w:rsidR="00C530E1" w:rsidRPr="004A1AE0">
        <w:rPr>
          <w:rFonts w:ascii="Arial" w:hAnsi="Arial" w:cs="Arial"/>
          <w:sz w:val="20"/>
        </w:rPr>
        <w:t xml:space="preserve"> za odebranou elektřinu a </w:t>
      </w:r>
      <w:r w:rsidRPr="004A1AE0">
        <w:rPr>
          <w:rFonts w:ascii="Arial" w:hAnsi="Arial" w:cs="Arial"/>
          <w:sz w:val="20"/>
        </w:rPr>
        <w:t xml:space="preserve">distribuční služby na základě fakturačních podkladů předaných </w:t>
      </w:r>
      <w:r w:rsidRPr="004A1AE0">
        <w:rPr>
          <w:rFonts w:ascii="Arial" w:hAnsi="Arial" w:cs="Arial"/>
          <w:b/>
          <w:sz w:val="20"/>
        </w:rPr>
        <w:t>Zhotovitelem</w:t>
      </w:r>
      <w:r w:rsidRPr="004A1AE0">
        <w:rPr>
          <w:rFonts w:ascii="Arial" w:hAnsi="Arial" w:cs="Arial"/>
          <w:sz w:val="20"/>
        </w:rPr>
        <w:t xml:space="preserve">; </w:t>
      </w:r>
    </w:p>
    <w:p w:rsidR="00C530E1" w:rsidRPr="00C530E1" w:rsidRDefault="00C530E1" w:rsidP="00C530E1">
      <w:pPr>
        <w:rPr>
          <w:rFonts w:ascii="Arial" w:hAnsi="Arial" w:cs="Arial"/>
          <w:sz w:val="20"/>
        </w:rPr>
      </w:pPr>
    </w:p>
    <w:p w:rsidR="009F79B8" w:rsidRPr="00072945" w:rsidRDefault="009F79B8" w:rsidP="00CA6A03">
      <w:pPr>
        <w:pStyle w:val="Odstavecseseznamem"/>
        <w:numPr>
          <w:ilvl w:val="3"/>
          <w:numId w:val="12"/>
        </w:numPr>
        <w:ind w:left="1418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sledovat saldokonto plateb konečných zákazníků a v případě prodlení úhrady plateb předat písemně žádost </w:t>
      </w:r>
      <w:r w:rsidRPr="00C530E1">
        <w:rPr>
          <w:rFonts w:ascii="Arial" w:hAnsi="Arial" w:cs="Arial"/>
          <w:b/>
          <w:sz w:val="20"/>
        </w:rPr>
        <w:t>Zhotoviteli</w:t>
      </w:r>
      <w:r w:rsidRPr="00072945">
        <w:rPr>
          <w:rFonts w:ascii="Arial" w:hAnsi="Arial" w:cs="Arial"/>
          <w:sz w:val="20"/>
        </w:rPr>
        <w:t xml:space="preserve"> k provedení opatření dle obchodních podmínek dodávky elektřiny.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7C618D" w:rsidRDefault="00841FCD" w:rsidP="00CA6A03">
      <w:pPr>
        <w:pStyle w:val="Odstavecseseznamem"/>
        <w:numPr>
          <w:ilvl w:val="4"/>
          <w:numId w:val="13"/>
        </w:numPr>
        <w:ind w:left="709" w:hanging="709"/>
        <w:rPr>
          <w:rFonts w:ascii="Arial" w:hAnsi="Arial" w:cs="Arial"/>
          <w:sz w:val="20"/>
        </w:rPr>
      </w:pPr>
      <w:r w:rsidRPr="007C618D">
        <w:rPr>
          <w:rFonts w:ascii="Arial" w:hAnsi="Arial" w:cs="Arial"/>
          <w:b/>
          <w:sz w:val="20"/>
        </w:rPr>
        <w:t>Objednatel</w:t>
      </w:r>
      <w:r w:rsidRPr="007C618D">
        <w:rPr>
          <w:rFonts w:ascii="Arial" w:hAnsi="Arial" w:cs="Arial"/>
          <w:sz w:val="20"/>
        </w:rPr>
        <w:t xml:space="preserve"> je oprávněn kdykoliv kontrolovat řádné plnění předmětu smlouvy</w:t>
      </w:r>
      <w:r w:rsidR="009D1F5C" w:rsidRPr="007C618D">
        <w:rPr>
          <w:rFonts w:ascii="Arial" w:hAnsi="Arial" w:cs="Arial"/>
          <w:sz w:val="20"/>
        </w:rPr>
        <w:t xml:space="preserve"> </w:t>
      </w:r>
      <w:r w:rsidR="009D1F5C" w:rsidRPr="007C618D">
        <w:rPr>
          <w:rFonts w:ascii="Arial" w:hAnsi="Arial" w:cs="Arial"/>
          <w:b/>
          <w:sz w:val="20"/>
        </w:rPr>
        <w:t>Z</w:t>
      </w:r>
      <w:r w:rsidRPr="007C618D">
        <w:rPr>
          <w:rFonts w:ascii="Arial" w:hAnsi="Arial" w:cs="Arial"/>
          <w:b/>
          <w:sz w:val="20"/>
        </w:rPr>
        <w:t>hotovitelem</w:t>
      </w:r>
      <w:r w:rsidRPr="007C618D">
        <w:rPr>
          <w:rFonts w:ascii="Arial" w:hAnsi="Arial" w:cs="Arial"/>
          <w:sz w:val="20"/>
        </w:rPr>
        <w:t xml:space="preserve"> a </w:t>
      </w:r>
      <w:r w:rsidR="009D1F5C" w:rsidRPr="007C618D">
        <w:rPr>
          <w:rFonts w:ascii="Arial" w:hAnsi="Arial" w:cs="Arial"/>
          <w:b/>
          <w:sz w:val="20"/>
        </w:rPr>
        <w:t>Z</w:t>
      </w:r>
      <w:r w:rsidRPr="007C618D">
        <w:rPr>
          <w:rFonts w:ascii="Arial" w:hAnsi="Arial" w:cs="Arial"/>
          <w:b/>
          <w:sz w:val="20"/>
        </w:rPr>
        <w:t>hotovitel</w:t>
      </w:r>
      <w:r w:rsidRPr="007C618D">
        <w:rPr>
          <w:rFonts w:ascii="Arial" w:hAnsi="Arial" w:cs="Arial"/>
          <w:sz w:val="20"/>
        </w:rPr>
        <w:t xml:space="preserve"> je povinen takovou kontrolu </w:t>
      </w:r>
      <w:r w:rsidR="009D1F5C" w:rsidRPr="007C618D">
        <w:rPr>
          <w:rFonts w:ascii="Arial" w:hAnsi="Arial" w:cs="Arial"/>
          <w:b/>
          <w:sz w:val="20"/>
        </w:rPr>
        <w:t>O</w:t>
      </w:r>
      <w:r w:rsidRPr="007C618D">
        <w:rPr>
          <w:rFonts w:ascii="Arial" w:hAnsi="Arial" w:cs="Arial"/>
          <w:b/>
          <w:sz w:val="20"/>
        </w:rPr>
        <w:t>bjednateli</w:t>
      </w:r>
      <w:r w:rsidRPr="007C618D">
        <w:rPr>
          <w:rFonts w:ascii="Arial" w:hAnsi="Arial" w:cs="Arial"/>
          <w:sz w:val="20"/>
        </w:rPr>
        <w:t xml:space="preserve"> nebo</w:t>
      </w:r>
      <w:r w:rsidR="009D1F5C" w:rsidRPr="007C618D">
        <w:rPr>
          <w:rFonts w:ascii="Arial" w:hAnsi="Arial" w:cs="Arial"/>
          <w:sz w:val="20"/>
        </w:rPr>
        <w:t xml:space="preserve"> </w:t>
      </w:r>
      <w:r w:rsidR="009D1F5C" w:rsidRPr="007C618D">
        <w:rPr>
          <w:rFonts w:ascii="Arial" w:hAnsi="Arial" w:cs="Arial"/>
          <w:b/>
          <w:sz w:val="20"/>
        </w:rPr>
        <w:t>O</w:t>
      </w:r>
      <w:r w:rsidRPr="007C618D">
        <w:rPr>
          <w:rFonts w:ascii="Arial" w:hAnsi="Arial" w:cs="Arial"/>
          <w:b/>
          <w:sz w:val="20"/>
        </w:rPr>
        <w:t>bjednatelem</w:t>
      </w:r>
      <w:r w:rsidRPr="007C618D">
        <w:rPr>
          <w:rFonts w:ascii="Arial" w:hAnsi="Arial" w:cs="Arial"/>
          <w:sz w:val="20"/>
        </w:rPr>
        <w:t xml:space="preserve"> pověřené třetí osobě kdykoliv umožnit.</w:t>
      </w:r>
    </w:p>
    <w:p w:rsidR="00C36C9E" w:rsidRPr="00072945" w:rsidRDefault="00C36C9E">
      <w:pPr>
        <w:pStyle w:val="Zkladntextodsazen"/>
        <w:ind w:left="709" w:hanging="709"/>
        <w:rPr>
          <w:rFonts w:ascii="Arial" w:hAnsi="Arial" w:cs="Arial"/>
          <w:sz w:val="20"/>
        </w:rPr>
      </w:pPr>
    </w:p>
    <w:p w:rsidR="00C36C9E" w:rsidRPr="00072945" w:rsidRDefault="001C772D" w:rsidP="00CA6A03">
      <w:pPr>
        <w:pStyle w:val="Odstavecseseznamem"/>
        <w:numPr>
          <w:ilvl w:val="4"/>
          <w:numId w:val="13"/>
        </w:numPr>
        <w:ind w:left="709" w:hanging="709"/>
        <w:rPr>
          <w:rFonts w:ascii="Arial" w:hAnsi="Arial" w:cs="Arial"/>
          <w:sz w:val="20"/>
        </w:rPr>
      </w:pPr>
      <w:r w:rsidRPr="007C618D">
        <w:rPr>
          <w:rFonts w:ascii="Arial" w:hAnsi="Arial" w:cs="Arial"/>
          <w:b/>
          <w:sz w:val="20"/>
        </w:rPr>
        <w:t xml:space="preserve">Objednatel </w:t>
      </w:r>
      <w:r w:rsidRPr="00072945">
        <w:rPr>
          <w:rFonts w:ascii="Arial" w:hAnsi="Arial" w:cs="Arial"/>
          <w:sz w:val="20"/>
        </w:rPr>
        <w:t xml:space="preserve">oznámí písemně </w:t>
      </w:r>
      <w:r w:rsidRPr="007C618D">
        <w:rPr>
          <w:rFonts w:ascii="Arial" w:hAnsi="Arial" w:cs="Arial"/>
          <w:b/>
          <w:sz w:val="20"/>
        </w:rPr>
        <w:t>Zhotoviteli</w:t>
      </w:r>
      <w:r w:rsidRPr="00072945">
        <w:rPr>
          <w:rFonts w:ascii="Arial" w:hAnsi="Arial" w:cs="Arial"/>
          <w:sz w:val="20"/>
        </w:rPr>
        <w:t xml:space="preserve"> připomínky k jeho činnosti a </w:t>
      </w:r>
      <w:r w:rsidRPr="007C618D">
        <w:rPr>
          <w:rFonts w:ascii="Arial" w:hAnsi="Arial" w:cs="Arial"/>
          <w:b/>
          <w:sz w:val="20"/>
        </w:rPr>
        <w:t>Zhotovitel</w:t>
      </w:r>
      <w:r w:rsidRPr="00072945">
        <w:rPr>
          <w:rFonts w:ascii="Arial" w:hAnsi="Arial" w:cs="Arial"/>
          <w:sz w:val="20"/>
        </w:rPr>
        <w:t xml:space="preserve"> je povinen se k nim vyjádřit bez zbytečného odkladu.</w:t>
      </w:r>
    </w:p>
    <w:p w:rsidR="00841FCD" w:rsidRPr="00072945" w:rsidRDefault="00841FCD">
      <w:pPr>
        <w:pStyle w:val="Zkladntextodsazen"/>
        <w:ind w:left="709" w:hanging="709"/>
        <w:rPr>
          <w:rFonts w:ascii="Arial" w:hAnsi="Arial" w:cs="Arial"/>
          <w:sz w:val="20"/>
        </w:rPr>
      </w:pPr>
    </w:p>
    <w:p w:rsidR="00F5735D" w:rsidRPr="00072945" w:rsidRDefault="00F5735D">
      <w:pPr>
        <w:rPr>
          <w:rFonts w:ascii="Arial" w:hAnsi="Arial" w:cs="Arial"/>
          <w:sz w:val="20"/>
        </w:rPr>
      </w:pPr>
    </w:p>
    <w:p w:rsidR="00841FCD" w:rsidRPr="00481828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481828">
        <w:rPr>
          <w:rFonts w:ascii="Arial" w:hAnsi="Arial" w:cs="Arial"/>
          <w:b/>
          <w:caps/>
          <w:sz w:val="20"/>
          <w:u w:val="single"/>
        </w:rPr>
        <w:t>Odpovědnost za vady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F5735D" w:rsidRDefault="00841FCD" w:rsidP="00CA6A03">
      <w:pPr>
        <w:pStyle w:val="Odstavecseseznamem"/>
        <w:numPr>
          <w:ilvl w:val="1"/>
          <w:numId w:val="19"/>
        </w:numPr>
        <w:ind w:left="709" w:hanging="709"/>
        <w:rPr>
          <w:rFonts w:ascii="Arial" w:hAnsi="Arial" w:cs="Arial"/>
          <w:sz w:val="20"/>
        </w:rPr>
      </w:pPr>
      <w:r w:rsidRPr="00F5735D">
        <w:rPr>
          <w:rFonts w:ascii="Arial" w:hAnsi="Arial" w:cs="Arial"/>
          <w:b/>
          <w:sz w:val="20"/>
        </w:rPr>
        <w:t xml:space="preserve">Zhotovitel </w:t>
      </w:r>
      <w:r w:rsidRPr="00F5735D">
        <w:rPr>
          <w:rFonts w:ascii="Arial" w:hAnsi="Arial" w:cs="Arial"/>
          <w:sz w:val="20"/>
        </w:rPr>
        <w:t>odpovídá</w:t>
      </w:r>
      <w:r w:rsidR="009D1F5C" w:rsidRPr="00F5735D">
        <w:rPr>
          <w:rFonts w:ascii="Arial" w:hAnsi="Arial" w:cs="Arial"/>
          <w:b/>
          <w:sz w:val="20"/>
        </w:rPr>
        <w:t xml:space="preserve"> O</w:t>
      </w:r>
      <w:r w:rsidRPr="00F5735D">
        <w:rPr>
          <w:rFonts w:ascii="Arial" w:hAnsi="Arial" w:cs="Arial"/>
          <w:b/>
          <w:sz w:val="20"/>
        </w:rPr>
        <w:t>bjednateli</w:t>
      </w:r>
      <w:r w:rsidRPr="00F5735D">
        <w:rPr>
          <w:rFonts w:ascii="Arial" w:hAnsi="Arial" w:cs="Arial"/>
          <w:sz w:val="20"/>
        </w:rPr>
        <w:t xml:space="preserve"> za vady poskytnutých </w:t>
      </w:r>
      <w:r w:rsidR="009D1F5C" w:rsidRPr="00F5735D">
        <w:rPr>
          <w:rFonts w:ascii="Arial" w:hAnsi="Arial" w:cs="Arial"/>
          <w:b/>
          <w:sz w:val="20"/>
        </w:rPr>
        <w:t>S</w:t>
      </w:r>
      <w:r w:rsidRPr="00F5735D">
        <w:rPr>
          <w:rFonts w:ascii="Arial" w:hAnsi="Arial" w:cs="Arial"/>
          <w:b/>
          <w:sz w:val="20"/>
        </w:rPr>
        <w:t>lužeb</w:t>
      </w:r>
      <w:r w:rsidRPr="00F5735D">
        <w:rPr>
          <w:rFonts w:ascii="Arial" w:hAnsi="Arial" w:cs="Arial"/>
          <w:sz w:val="20"/>
        </w:rPr>
        <w:t>.</w:t>
      </w:r>
      <w:r w:rsidR="00EB02B4" w:rsidRPr="00F5735D">
        <w:rPr>
          <w:rFonts w:ascii="Arial" w:hAnsi="Arial" w:cs="Arial"/>
          <w:sz w:val="20"/>
        </w:rPr>
        <w:t xml:space="preserve"> </w:t>
      </w:r>
      <w:r w:rsidRPr="00F5735D">
        <w:rPr>
          <w:rFonts w:ascii="Arial" w:hAnsi="Arial" w:cs="Arial"/>
          <w:sz w:val="20"/>
        </w:rPr>
        <w:tab/>
      </w:r>
    </w:p>
    <w:p w:rsidR="00841FCD" w:rsidRPr="00072945" w:rsidRDefault="00841FCD">
      <w:pPr>
        <w:tabs>
          <w:tab w:val="num" w:pos="709"/>
        </w:tabs>
        <w:ind w:left="709" w:hanging="709"/>
        <w:rPr>
          <w:rFonts w:ascii="Arial" w:hAnsi="Arial" w:cs="Arial"/>
          <w:sz w:val="20"/>
        </w:rPr>
      </w:pPr>
    </w:p>
    <w:p w:rsidR="00CC05F9" w:rsidRDefault="00841FCD" w:rsidP="004A1AE0">
      <w:pPr>
        <w:pStyle w:val="Odstavecseseznamem"/>
        <w:numPr>
          <w:ilvl w:val="1"/>
          <w:numId w:val="19"/>
        </w:numPr>
        <w:ind w:left="709" w:hanging="709"/>
        <w:rPr>
          <w:rFonts w:ascii="Arial" w:hAnsi="Arial" w:cs="Arial"/>
          <w:sz w:val="20"/>
        </w:rPr>
      </w:pPr>
      <w:r w:rsidRPr="004A1AE0">
        <w:rPr>
          <w:rFonts w:ascii="Arial" w:hAnsi="Arial" w:cs="Arial"/>
          <w:b/>
          <w:sz w:val="20"/>
        </w:rPr>
        <w:t>Zhotovite</w:t>
      </w:r>
      <w:r w:rsidRPr="004A1AE0">
        <w:rPr>
          <w:rFonts w:ascii="Arial" w:hAnsi="Arial" w:cs="Arial"/>
          <w:sz w:val="20"/>
        </w:rPr>
        <w:t xml:space="preserve">l je povinen </w:t>
      </w:r>
      <w:r w:rsidR="00A220E9" w:rsidRPr="004A1AE0">
        <w:rPr>
          <w:rFonts w:ascii="Arial" w:hAnsi="Arial" w:cs="Arial"/>
          <w:sz w:val="20"/>
        </w:rPr>
        <w:t xml:space="preserve">na své náklady a výdaje </w:t>
      </w:r>
      <w:r w:rsidRPr="004A1AE0">
        <w:rPr>
          <w:rFonts w:ascii="Arial" w:hAnsi="Arial" w:cs="Arial"/>
          <w:sz w:val="20"/>
        </w:rPr>
        <w:t>odstranit reklamovanou vadu</w:t>
      </w:r>
      <w:r w:rsidR="009D1F5C" w:rsidRPr="004A1AE0">
        <w:rPr>
          <w:rFonts w:ascii="Arial" w:hAnsi="Arial" w:cs="Arial"/>
          <w:sz w:val="20"/>
        </w:rPr>
        <w:t xml:space="preserve"> </w:t>
      </w:r>
      <w:r w:rsidR="009D1F5C" w:rsidRPr="004A1AE0">
        <w:rPr>
          <w:rFonts w:ascii="Arial" w:hAnsi="Arial" w:cs="Arial"/>
          <w:b/>
          <w:sz w:val="20"/>
        </w:rPr>
        <w:t>S</w:t>
      </w:r>
      <w:r w:rsidRPr="004A1AE0">
        <w:rPr>
          <w:rFonts w:ascii="Arial" w:hAnsi="Arial" w:cs="Arial"/>
          <w:b/>
          <w:sz w:val="20"/>
        </w:rPr>
        <w:t>lužby</w:t>
      </w:r>
      <w:r w:rsidRPr="004A1AE0">
        <w:rPr>
          <w:rFonts w:ascii="Arial" w:hAnsi="Arial" w:cs="Arial"/>
          <w:sz w:val="20"/>
        </w:rPr>
        <w:t xml:space="preserve"> ihned po obdržení reklamace, </w:t>
      </w:r>
      <w:r w:rsidR="00C36A25" w:rsidRPr="004A1AE0">
        <w:rPr>
          <w:rFonts w:ascii="Arial" w:hAnsi="Arial" w:cs="Arial"/>
          <w:sz w:val="20"/>
        </w:rPr>
        <w:t xml:space="preserve">a </w:t>
      </w:r>
      <w:r w:rsidRPr="004A1AE0">
        <w:rPr>
          <w:rFonts w:ascii="Arial" w:hAnsi="Arial" w:cs="Arial"/>
          <w:sz w:val="20"/>
        </w:rPr>
        <w:t xml:space="preserve">není-li to možné, pak ve lhůtě stanovené </w:t>
      </w:r>
      <w:r w:rsidR="009D1F5C" w:rsidRPr="004A1AE0">
        <w:rPr>
          <w:rFonts w:ascii="Arial" w:hAnsi="Arial" w:cs="Arial"/>
          <w:b/>
          <w:sz w:val="20"/>
        </w:rPr>
        <w:t>O</w:t>
      </w:r>
      <w:r w:rsidRPr="004A1AE0">
        <w:rPr>
          <w:rFonts w:ascii="Arial" w:hAnsi="Arial" w:cs="Arial"/>
          <w:b/>
          <w:sz w:val="20"/>
        </w:rPr>
        <w:t>bjednatelem</w:t>
      </w:r>
      <w:r w:rsidRPr="004A1AE0">
        <w:rPr>
          <w:rFonts w:ascii="Arial" w:hAnsi="Arial" w:cs="Arial"/>
          <w:sz w:val="20"/>
        </w:rPr>
        <w:t xml:space="preserve"> s přihlédn</w:t>
      </w:r>
      <w:r w:rsidR="009D1F5C" w:rsidRPr="004A1AE0">
        <w:rPr>
          <w:rFonts w:ascii="Arial" w:hAnsi="Arial" w:cs="Arial"/>
          <w:sz w:val="20"/>
        </w:rPr>
        <w:t xml:space="preserve">utím k povaze reklamované </w:t>
      </w:r>
      <w:r w:rsidR="009D1F5C" w:rsidRPr="004A1AE0">
        <w:rPr>
          <w:rFonts w:ascii="Arial" w:hAnsi="Arial" w:cs="Arial"/>
          <w:b/>
          <w:sz w:val="20"/>
        </w:rPr>
        <w:t>Služby</w:t>
      </w:r>
      <w:r w:rsidR="002F179F" w:rsidRPr="004A1AE0">
        <w:rPr>
          <w:rFonts w:ascii="Arial" w:hAnsi="Arial" w:cs="Arial"/>
          <w:sz w:val="20"/>
        </w:rPr>
        <w:t xml:space="preserve"> (ne však delší než </w:t>
      </w:r>
      <w:r w:rsidR="004F1D5B" w:rsidRPr="004A1AE0">
        <w:rPr>
          <w:rFonts w:ascii="Arial" w:hAnsi="Arial" w:cs="Arial"/>
          <w:sz w:val="20"/>
        </w:rPr>
        <w:t>deset (10)</w:t>
      </w:r>
      <w:r w:rsidR="00C36A25" w:rsidRPr="004A1AE0">
        <w:rPr>
          <w:rFonts w:ascii="Arial" w:hAnsi="Arial" w:cs="Arial"/>
          <w:sz w:val="20"/>
        </w:rPr>
        <w:t xml:space="preserve"> </w:t>
      </w:r>
      <w:r w:rsidR="002F179F" w:rsidRPr="004A1AE0">
        <w:rPr>
          <w:rFonts w:ascii="Arial" w:hAnsi="Arial" w:cs="Arial"/>
          <w:sz w:val="20"/>
        </w:rPr>
        <w:t>pracovní</w:t>
      </w:r>
      <w:r w:rsidR="004F1D5B" w:rsidRPr="004A1AE0">
        <w:rPr>
          <w:rFonts w:ascii="Arial" w:hAnsi="Arial" w:cs="Arial"/>
          <w:sz w:val="20"/>
        </w:rPr>
        <w:t>ch</w:t>
      </w:r>
      <w:r w:rsidR="002F179F" w:rsidRPr="004A1AE0">
        <w:rPr>
          <w:rFonts w:ascii="Arial" w:hAnsi="Arial" w:cs="Arial"/>
          <w:sz w:val="20"/>
        </w:rPr>
        <w:t xml:space="preserve"> dn</w:t>
      </w:r>
      <w:r w:rsidR="004F1D5B" w:rsidRPr="004A1AE0">
        <w:rPr>
          <w:rFonts w:ascii="Arial" w:hAnsi="Arial" w:cs="Arial"/>
          <w:sz w:val="20"/>
        </w:rPr>
        <w:t>ů</w:t>
      </w:r>
      <w:r w:rsidR="002F179F" w:rsidRPr="004A1AE0">
        <w:rPr>
          <w:rFonts w:ascii="Arial" w:hAnsi="Arial" w:cs="Arial"/>
          <w:sz w:val="20"/>
        </w:rPr>
        <w:t>)</w:t>
      </w:r>
      <w:r w:rsidRPr="004A1AE0">
        <w:rPr>
          <w:rFonts w:ascii="Arial" w:hAnsi="Arial" w:cs="Arial"/>
          <w:sz w:val="20"/>
        </w:rPr>
        <w:t xml:space="preserve">. Neodstraní-li </w:t>
      </w:r>
      <w:r w:rsidR="009D1F5C" w:rsidRPr="004A1AE0">
        <w:rPr>
          <w:rFonts w:ascii="Arial" w:hAnsi="Arial" w:cs="Arial"/>
          <w:b/>
          <w:sz w:val="20"/>
        </w:rPr>
        <w:t>Z</w:t>
      </w:r>
      <w:r w:rsidRPr="004A1AE0">
        <w:rPr>
          <w:rFonts w:ascii="Arial" w:hAnsi="Arial" w:cs="Arial"/>
          <w:b/>
          <w:sz w:val="20"/>
        </w:rPr>
        <w:t>hotovitel</w:t>
      </w:r>
      <w:r w:rsidRPr="004A1AE0">
        <w:rPr>
          <w:rFonts w:ascii="Arial" w:hAnsi="Arial" w:cs="Arial"/>
          <w:sz w:val="20"/>
        </w:rPr>
        <w:t xml:space="preserve"> ve výše uvedené lhůtě takto </w:t>
      </w:r>
      <w:r w:rsidR="004F1D5B" w:rsidRPr="004A1AE0">
        <w:rPr>
          <w:rFonts w:ascii="Arial" w:hAnsi="Arial" w:cs="Arial"/>
          <w:b/>
          <w:sz w:val="20"/>
        </w:rPr>
        <w:t>O</w:t>
      </w:r>
      <w:r w:rsidRPr="004A1AE0">
        <w:rPr>
          <w:rFonts w:ascii="Arial" w:hAnsi="Arial" w:cs="Arial"/>
          <w:b/>
          <w:sz w:val="20"/>
        </w:rPr>
        <w:t>bjednatelem</w:t>
      </w:r>
      <w:r w:rsidRPr="004A1AE0">
        <w:rPr>
          <w:rFonts w:ascii="Arial" w:hAnsi="Arial" w:cs="Arial"/>
          <w:sz w:val="20"/>
        </w:rPr>
        <w:t xml:space="preserve"> označenou vadu nebo jedná-li se o vadu neodstranitelnou nebo o vadu spočívající ve skutečnosti, že </w:t>
      </w:r>
      <w:r w:rsidR="009D1F5C" w:rsidRPr="004A1AE0">
        <w:rPr>
          <w:rFonts w:ascii="Arial" w:hAnsi="Arial" w:cs="Arial"/>
          <w:b/>
          <w:sz w:val="20"/>
        </w:rPr>
        <w:t>S</w:t>
      </w:r>
      <w:r w:rsidRPr="004A1AE0">
        <w:rPr>
          <w:rFonts w:ascii="Arial" w:hAnsi="Arial" w:cs="Arial"/>
          <w:b/>
          <w:sz w:val="20"/>
        </w:rPr>
        <w:t>lužby</w:t>
      </w:r>
      <w:r w:rsidRPr="004A1AE0">
        <w:rPr>
          <w:rFonts w:ascii="Arial" w:hAnsi="Arial" w:cs="Arial"/>
          <w:sz w:val="20"/>
        </w:rPr>
        <w:t xml:space="preserve"> nebyly provedeny </w:t>
      </w:r>
      <w:r w:rsidR="009D1F5C" w:rsidRPr="004A1AE0">
        <w:rPr>
          <w:rFonts w:ascii="Arial" w:hAnsi="Arial" w:cs="Arial"/>
          <w:b/>
          <w:sz w:val="20"/>
        </w:rPr>
        <w:t>Z</w:t>
      </w:r>
      <w:r w:rsidRPr="004A1AE0">
        <w:rPr>
          <w:rFonts w:ascii="Arial" w:hAnsi="Arial" w:cs="Arial"/>
          <w:b/>
          <w:sz w:val="20"/>
        </w:rPr>
        <w:t>hotovitelem</w:t>
      </w:r>
      <w:r w:rsidRPr="004A1AE0">
        <w:rPr>
          <w:rFonts w:ascii="Arial" w:hAnsi="Arial" w:cs="Arial"/>
          <w:sz w:val="20"/>
        </w:rPr>
        <w:t xml:space="preserve"> včas nebo v požadovaném rozsahu, pak je </w:t>
      </w:r>
      <w:r w:rsidR="00773592" w:rsidRPr="004A1AE0">
        <w:rPr>
          <w:rFonts w:ascii="Arial" w:hAnsi="Arial" w:cs="Arial"/>
          <w:b/>
          <w:sz w:val="20"/>
        </w:rPr>
        <w:t>O</w:t>
      </w:r>
      <w:r w:rsidRPr="004A1AE0">
        <w:rPr>
          <w:rFonts w:ascii="Arial" w:hAnsi="Arial" w:cs="Arial"/>
          <w:b/>
          <w:sz w:val="20"/>
        </w:rPr>
        <w:t>bjednatel</w:t>
      </w:r>
      <w:r w:rsidRPr="004A1AE0">
        <w:rPr>
          <w:rFonts w:ascii="Arial" w:hAnsi="Arial" w:cs="Arial"/>
          <w:sz w:val="20"/>
        </w:rPr>
        <w:t xml:space="preserve"> oprávněn požadovat přiměřenou slevu z příslušné měsíční úhrady sjednané ceny </w:t>
      </w:r>
      <w:r w:rsidR="00773592" w:rsidRPr="004A1AE0">
        <w:rPr>
          <w:rFonts w:ascii="Arial" w:hAnsi="Arial" w:cs="Arial"/>
          <w:b/>
          <w:sz w:val="20"/>
        </w:rPr>
        <w:t>S</w:t>
      </w:r>
      <w:r w:rsidRPr="004A1AE0">
        <w:rPr>
          <w:rFonts w:ascii="Arial" w:hAnsi="Arial" w:cs="Arial"/>
          <w:b/>
          <w:sz w:val="20"/>
        </w:rPr>
        <w:t>lužeb</w:t>
      </w:r>
      <w:r w:rsidRPr="004A1AE0">
        <w:rPr>
          <w:rFonts w:ascii="Arial" w:hAnsi="Arial" w:cs="Arial"/>
          <w:sz w:val="20"/>
        </w:rPr>
        <w:t xml:space="preserve"> a/nebo bude oprávněn odstoupit od této smlouvy</w:t>
      </w:r>
      <w:r w:rsidR="00BF2C37" w:rsidRPr="004A1AE0">
        <w:rPr>
          <w:rFonts w:ascii="Arial" w:hAnsi="Arial" w:cs="Arial"/>
          <w:sz w:val="20"/>
        </w:rPr>
        <w:t xml:space="preserve"> nebo její části týkající se konkrétní Služby</w:t>
      </w:r>
      <w:r w:rsidRPr="004A1AE0">
        <w:rPr>
          <w:rFonts w:ascii="Arial" w:hAnsi="Arial" w:cs="Arial"/>
          <w:sz w:val="20"/>
        </w:rPr>
        <w:t xml:space="preserve">. </w:t>
      </w:r>
    </w:p>
    <w:p w:rsidR="00841FCD" w:rsidRPr="00F5735D" w:rsidRDefault="00841FCD" w:rsidP="00F5735D">
      <w:pPr>
        <w:pStyle w:val="Odstavecseseznamem"/>
        <w:ind w:left="709"/>
        <w:rPr>
          <w:rFonts w:ascii="Arial" w:hAnsi="Arial" w:cs="Arial"/>
          <w:sz w:val="20"/>
        </w:rPr>
      </w:pPr>
    </w:p>
    <w:p w:rsidR="00841FCD" w:rsidRPr="004A1AE0" w:rsidRDefault="00841FCD" w:rsidP="00CA6A03">
      <w:pPr>
        <w:pStyle w:val="Odstavecseseznamem"/>
        <w:numPr>
          <w:ilvl w:val="1"/>
          <w:numId w:val="19"/>
        </w:numPr>
        <w:ind w:left="709" w:hanging="709"/>
        <w:rPr>
          <w:rFonts w:ascii="Arial" w:hAnsi="Arial" w:cs="Arial"/>
          <w:sz w:val="20"/>
        </w:rPr>
      </w:pPr>
      <w:r w:rsidRPr="004A1AE0">
        <w:rPr>
          <w:rFonts w:ascii="Arial" w:hAnsi="Arial" w:cs="Arial"/>
          <w:sz w:val="20"/>
        </w:rPr>
        <w:t xml:space="preserve">Pokud </w:t>
      </w:r>
      <w:r w:rsidR="00773592" w:rsidRPr="004A1AE0">
        <w:rPr>
          <w:rFonts w:ascii="Arial" w:hAnsi="Arial" w:cs="Arial"/>
          <w:b/>
          <w:sz w:val="20"/>
        </w:rPr>
        <w:t>Z</w:t>
      </w:r>
      <w:r w:rsidRPr="004A1AE0">
        <w:rPr>
          <w:rFonts w:ascii="Arial" w:hAnsi="Arial" w:cs="Arial"/>
          <w:b/>
          <w:sz w:val="20"/>
        </w:rPr>
        <w:t>hotovitel</w:t>
      </w:r>
      <w:r w:rsidRPr="004A1AE0">
        <w:rPr>
          <w:rFonts w:ascii="Arial" w:hAnsi="Arial" w:cs="Arial"/>
          <w:sz w:val="20"/>
        </w:rPr>
        <w:t xml:space="preserve"> neodstraní reklamovanou vadu </w:t>
      </w:r>
      <w:r w:rsidR="00773592" w:rsidRPr="004A1AE0">
        <w:rPr>
          <w:rFonts w:ascii="Arial" w:hAnsi="Arial" w:cs="Arial"/>
          <w:b/>
          <w:sz w:val="20"/>
        </w:rPr>
        <w:t>S</w:t>
      </w:r>
      <w:r w:rsidRPr="004A1AE0">
        <w:rPr>
          <w:rFonts w:ascii="Arial" w:hAnsi="Arial" w:cs="Arial"/>
          <w:b/>
          <w:sz w:val="20"/>
        </w:rPr>
        <w:t>lužby</w:t>
      </w:r>
      <w:r w:rsidRPr="004A1AE0">
        <w:rPr>
          <w:rFonts w:ascii="Arial" w:hAnsi="Arial" w:cs="Arial"/>
          <w:sz w:val="20"/>
        </w:rPr>
        <w:t xml:space="preserve"> ve lhůtě uvedené v bodě </w:t>
      </w:r>
      <w:r w:rsidR="00F5735D" w:rsidRPr="004A1AE0">
        <w:rPr>
          <w:rFonts w:ascii="Arial" w:hAnsi="Arial" w:cs="Arial"/>
          <w:sz w:val="20"/>
        </w:rPr>
        <w:t>2</w:t>
      </w:r>
      <w:r w:rsidRPr="004A1AE0">
        <w:rPr>
          <w:rFonts w:ascii="Arial" w:hAnsi="Arial" w:cs="Arial"/>
          <w:sz w:val="20"/>
        </w:rPr>
        <w:t xml:space="preserve">. tohoto článku, pak je </w:t>
      </w:r>
      <w:r w:rsidR="00773592" w:rsidRPr="004A1AE0">
        <w:rPr>
          <w:rFonts w:ascii="Arial" w:hAnsi="Arial" w:cs="Arial"/>
          <w:b/>
          <w:sz w:val="20"/>
        </w:rPr>
        <w:t>O</w:t>
      </w:r>
      <w:r w:rsidRPr="004A1AE0">
        <w:rPr>
          <w:rFonts w:ascii="Arial" w:hAnsi="Arial" w:cs="Arial"/>
          <w:b/>
          <w:sz w:val="20"/>
        </w:rPr>
        <w:t>bjednatel</w:t>
      </w:r>
      <w:r w:rsidRPr="004A1AE0">
        <w:rPr>
          <w:rFonts w:ascii="Arial" w:hAnsi="Arial" w:cs="Arial"/>
          <w:sz w:val="20"/>
        </w:rPr>
        <w:t xml:space="preserve"> oprávněn nechat provést reklamované </w:t>
      </w:r>
      <w:r w:rsidR="00773592" w:rsidRPr="004A1AE0">
        <w:rPr>
          <w:rFonts w:ascii="Arial" w:hAnsi="Arial" w:cs="Arial"/>
          <w:b/>
          <w:sz w:val="20"/>
        </w:rPr>
        <w:t>S</w:t>
      </w:r>
      <w:r w:rsidRPr="004A1AE0">
        <w:rPr>
          <w:rFonts w:ascii="Arial" w:hAnsi="Arial" w:cs="Arial"/>
          <w:b/>
          <w:sz w:val="20"/>
        </w:rPr>
        <w:t>lužby</w:t>
      </w:r>
      <w:r w:rsidRPr="004A1AE0">
        <w:rPr>
          <w:rFonts w:ascii="Arial" w:hAnsi="Arial" w:cs="Arial"/>
          <w:sz w:val="20"/>
        </w:rPr>
        <w:t xml:space="preserve"> na náklady </w:t>
      </w:r>
      <w:r w:rsidR="00773592" w:rsidRPr="004A1AE0">
        <w:rPr>
          <w:rFonts w:ascii="Arial" w:hAnsi="Arial" w:cs="Arial"/>
          <w:b/>
          <w:sz w:val="20"/>
        </w:rPr>
        <w:t>Z</w:t>
      </w:r>
      <w:r w:rsidRPr="004A1AE0">
        <w:rPr>
          <w:rFonts w:ascii="Arial" w:hAnsi="Arial" w:cs="Arial"/>
          <w:b/>
          <w:sz w:val="20"/>
        </w:rPr>
        <w:t>hotovitele</w:t>
      </w:r>
      <w:r w:rsidRPr="004A1AE0">
        <w:rPr>
          <w:rFonts w:ascii="Arial" w:hAnsi="Arial" w:cs="Arial"/>
          <w:sz w:val="20"/>
        </w:rPr>
        <w:t xml:space="preserve"> třetí osobou. </w:t>
      </w:r>
    </w:p>
    <w:p w:rsidR="00841FCD" w:rsidRPr="00F5735D" w:rsidRDefault="00841FCD" w:rsidP="00F5735D">
      <w:pPr>
        <w:pStyle w:val="Odstavecseseznamem"/>
        <w:ind w:left="709"/>
        <w:rPr>
          <w:rFonts w:ascii="Arial" w:hAnsi="Arial" w:cs="Arial"/>
          <w:sz w:val="20"/>
        </w:rPr>
      </w:pPr>
    </w:p>
    <w:p w:rsidR="00841FCD" w:rsidRPr="00F5735D" w:rsidRDefault="00841FCD" w:rsidP="00CA6A03">
      <w:pPr>
        <w:pStyle w:val="Odstavecseseznamem"/>
        <w:numPr>
          <w:ilvl w:val="1"/>
          <w:numId w:val="19"/>
        </w:numPr>
        <w:ind w:left="709" w:hanging="709"/>
        <w:rPr>
          <w:rFonts w:ascii="Arial" w:hAnsi="Arial" w:cs="Arial"/>
          <w:sz w:val="20"/>
        </w:rPr>
      </w:pPr>
      <w:r w:rsidRPr="00F5735D">
        <w:rPr>
          <w:rFonts w:ascii="Arial" w:hAnsi="Arial" w:cs="Arial"/>
          <w:sz w:val="20"/>
        </w:rPr>
        <w:lastRenderedPageBreak/>
        <w:t xml:space="preserve">Smluvní strany se výslovně dohodly na přípustnosti </w:t>
      </w:r>
      <w:r w:rsidR="00BF2C37">
        <w:rPr>
          <w:rFonts w:ascii="Arial" w:hAnsi="Arial" w:cs="Arial"/>
          <w:sz w:val="20"/>
        </w:rPr>
        <w:t xml:space="preserve">jednostranného </w:t>
      </w:r>
      <w:r w:rsidRPr="00F5735D">
        <w:rPr>
          <w:rFonts w:ascii="Arial" w:hAnsi="Arial" w:cs="Arial"/>
          <w:sz w:val="20"/>
        </w:rPr>
        <w:t xml:space="preserve">započtení nároku </w:t>
      </w:r>
      <w:r w:rsidR="00182C54" w:rsidRPr="00F5735D">
        <w:rPr>
          <w:rFonts w:ascii="Arial" w:hAnsi="Arial" w:cs="Arial"/>
          <w:b/>
          <w:sz w:val="20"/>
        </w:rPr>
        <w:t>Objednatele</w:t>
      </w:r>
      <w:r w:rsidR="00182C54" w:rsidRPr="00F5735D">
        <w:rPr>
          <w:rFonts w:ascii="Arial" w:hAnsi="Arial" w:cs="Arial"/>
          <w:sz w:val="20"/>
        </w:rPr>
        <w:t xml:space="preserve"> na slevu z ceny </w:t>
      </w:r>
      <w:r w:rsidR="00182C54" w:rsidRPr="00F5735D">
        <w:rPr>
          <w:rFonts w:ascii="Arial" w:hAnsi="Arial" w:cs="Arial"/>
          <w:b/>
          <w:sz w:val="20"/>
        </w:rPr>
        <w:t>Služeb</w:t>
      </w:r>
      <w:r w:rsidR="00182C54" w:rsidRPr="00F5735D">
        <w:rPr>
          <w:rFonts w:ascii="Arial" w:hAnsi="Arial" w:cs="Arial"/>
          <w:sz w:val="20"/>
        </w:rPr>
        <w:t xml:space="preserve"> vůči nároku </w:t>
      </w:r>
      <w:r w:rsidR="009D1E6A" w:rsidRPr="00F5735D">
        <w:rPr>
          <w:rFonts w:ascii="Arial" w:hAnsi="Arial" w:cs="Arial"/>
          <w:b/>
          <w:sz w:val="20"/>
        </w:rPr>
        <w:t>Z</w:t>
      </w:r>
      <w:r w:rsidRPr="00F5735D">
        <w:rPr>
          <w:rFonts w:ascii="Arial" w:hAnsi="Arial" w:cs="Arial"/>
          <w:b/>
          <w:sz w:val="20"/>
        </w:rPr>
        <w:t>hotovitel</w:t>
      </w:r>
      <w:r w:rsidRPr="00F5735D">
        <w:rPr>
          <w:rFonts w:ascii="Arial" w:hAnsi="Arial" w:cs="Arial"/>
          <w:sz w:val="20"/>
        </w:rPr>
        <w:t xml:space="preserve">e na zaplacení sjednané ceny </w:t>
      </w:r>
      <w:r w:rsidR="009D1E6A" w:rsidRPr="00F5735D">
        <w:rPr>
          <w:rFonts w:ascii="Arial" w:hAnsi="Arial" w:cs="Arial"/>
          <w:b/>
          <w:sz w:val="20"/>
        </w:rPr>
        <w:t>S</w:t>
      </w:r>
      <w:r w:rsidRPr="00F5735D">
        <w:rPr>
          <w:rFonts w:ascii="Arial" w:hAnsi="Arial" w:cs="Arial"/>
          <w:b/>
          <w:sz w:val="20"/>
        </w:rPr>
        <w:t>lužeb</w:t>
      </w:r>
      <w:r w:rsidRPr="00F5735D">
        <w:rPr>
          <w:rFonts w:ascii="Arial" w:hAnsi="Arial" w:cs="Arial"/>
          <w:sz w:val="20"/>
        </w:rPr>
        <w:t>.</w:t>
      </w:r>
    </w:p>
    <w:p w:rsidR="009D1E6A" w:rsidRDefault="009D1E6A">
      <w:pPr>
        <w:rPr>
          <w:rFonts w:ascii="Arial" w:hAnsi="Arial" w:cs="Arial"/>
          <w:b/>
          <w:sz w:val="20"/>
        </w:rPr>
      </w:pPr>
    </w:p>
    <w:p w:rsidR="00F5735D" w:rsidRPr="008E67FA" w:rsidRDefault="00F5735D">
      <w:pPr>
        <w:rPr>
          <w:rFonts w:ascii="Arial" w:hAnsi="Arial" w:cs="Arial"/>
          <w:b/>
          <w:sz w:val="20"/>
        </w:rPr>
      </w:pPr>
    </w:p>
    <w:p w:rsidR="00841FCD" w:rsidRPr="00072945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072945">
        <w:rPr>
          <w:rFonts w:ascii="Arial" w:hAnsi="Arial" w:cs="Arial"/>
          <w:b/>
          <w:caps/>
          <w:sz w:val="20"/>
          <w:u w:val="single"/>
        </w:rPr>
        <w:t>Cena a platební podmínky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9A626D" w:rsidRDefault="00841FCD" w:rsidP="00CA6A03">
      <w:pPr>
        <w:pStyle w:val="Odstavecseseznamem"/>
        <w:numPr>
          <w:ilvl w:val="1"/>
          <w:numId w:val="20"/>
        </w:numPr>
        <w:ind w:left="709" w:right="5" w:hanging="709"/>
        <w:rPr>
          <w:rFonts w:ascii="Arial" w:hAnsi="Arial" w:cs="Arial"/>
          <w:sz w:val="20"/>
        </w:rPr>
      </w:pPr>
      <w:r w:rsidRPr="009A626D">
        <w:rPr>
          <w:rFonts w:ascii="Arial" w:hAnsi="Arial" w:cs="Arial"/>
          <w:sz w:val="20"/>
        </w:rPr>
        <w:t>Smluvní cena, odpovídající rozsahu a druhu</w:t>
      </w:r>
      <w:r w:rsidR="009D1E6A" w:rsidRPr="009A626D">
        <w:rPr>
          <w:rFonts w:ascii="Arial" w:hAnsi="Arial" w:cs="Arial"/>
          <w:b/>
          <w:sz w:val="20"/>
        </w:rPr>
        <w:t xml:space="preserve"> S</w:t>
      </w:r>
      <w:r w:rsidRPr="009A626D">
        <w:rPr>
          <w:rFonts w:ascii="Arial" w:hAnsi="Arial" w:cs="Arial"/>
          <w:b/>
          <w:sz w:val="20"/>
        </w:rPr>
        <w:t>lužeb</w:t>
      </w:r>
      <w:r w:rsidRPr="009A626D">
        <w:rPr>
          <w:rFonts w:ascii="Arial" w:hAnsi="Arial" w:cs="Arial"/>
          <w:sz w:val="20"/>
        </w:rPr>
        <w:t xml:space="preserve"> vykonávaných podle této smlouvy.</w:t>
      </w:r>
      <w:r w:rsidR="006D0969" w:rsidRPr="009A626D">
        <w:rPr>
          <w:rFonts w:ascii="Arial" w:hAnsi="Arial" w:cs="Arial"/>
          <w:sz w:val="20"/>
        </w:rPr>
        <w:t xml:space="preserve"> Cena </w:t>
      </w:r>
      <w:r w:rsidR="006D0969" w:rsidRPr="009A626D">
        <w:rPr>
          <w:rFonts w:ascii="Arial" w:hAnsi="Arial" w:cs="Arial"/>
          <w:b/>
          <w:sz w:val="20"/>
        </w:rPr>
        <w:t>Služeb</w:t>
      </w:r>
      <w:r w:rsidR="006D0969" w:rsidRPr="009A626D">
        <w:rPr>
          <w:rFonts w:ascii="Arial" w:hAnsi="Arial" w:cs="Arial"/>
          <w:sz w:val="20"/>
        </w:rPr>
        <w:t xml:space="preserve"> je stanovena za </w:t>
      </w:r>
      <w:r w:rsidR="003B1726" w:rsidRPr="009A626D">
        <w:rPr>
          <w:rFonts w:ascii="Arial" w:hAnsi="Arial" w:cs="Arial"/>
          <w:sz w:val="20"/>
        </w:rPr>
        <w:t xml:space="preserve">soubory </w:t>
      </w:r>
      <w:r w:rsidR="006D0969" w:rsidRPr="009A626D">
        <w:rPr>
          <w:rFonts w:ascii="Arial" w:hAnsi="Arial" w:cs="Arial"/>
          <w:sz w:val="20"/>
        </w:rPr>
        <w:t>jednotliv</w:t>
      </w:r>
      <w:r w:rsidR="003B1726" w:rsidRPr="009A626D">
        <w:rPr>
          <w:rFonts w:ascii="Arial" w:hAnsi="Arial" w:cs="Arial"/>
          <w:sz w:val="20"/>
        </w:rPr>
        <w:t>ých</w:t>
      </w:r>
      <w:r w:rsidR="006D0969" w:rsidRPr="009A626D">
        <w:rPr>
          <w:rFonts w:ascii="Arial" w:hAnsi="Arial" w:cs="Arial"/>
          <w:sz w:val="20"/>
        </w:rPr>
        <w:t xml:space="preserve"> činnost</w:t>
      </w:r>
      <w:r w:rsidR="003B1726" w:rsidRPr="009A626D">
        <w:rPr>
          <w:rFonts w:ascii="Arial" w:hAnsi="Arial" w:cs="Arial"/>
          <w:sz w:val="20"/>
        </w:rPr>
        <w:t>í a pra</w:t>
      </w:r>
      <w:r w:rsidR="006D0969" w:rsidRPr="009A626D">
        <w:rPr>
          <w:rFonts w:ascii="Arial" w:hAnsi="Arial" w:cs="Arial"/>
          <w:sz w:val="20"/>
        </w:rPr>
        <w:t>c</w:t>
      </w:r>
      <w:r w:rsidR="003B1726" w:rsidRPr="009A626D">
        <w:rPr>
          <w:rFonts w:ascii="Arial" w:hAnsi="Arial" w:cs="Arial"/>
          <w:sz w:val="20"/>
        </w:rPr>
        <w:t>í</w:t>
      </w:r>
      <w:r w:rsidR="006D0969" w:rsidRPr="009A626D">
        <w:rPr>
          <w:rFonts w:ascii="Arial" w:hAnsi="Arial" w:cs="Arial"/>
          <w:sz w:val="20"/>
        </w:rPr>
        <w:t xml:space="preserve"> </w:t>
      </w:r>
      <w:r w:rsidR="003B1726" w:rsidRPr="009A626D">
        <w:rPr>
          <w:rFonts w:ascii="Arial" w:hAnsi="Arial" w:cs="Arial"/>
          <w:sz w:val="20"/>
        </w:rPr>
        <w:t>a</w:t>
      </w:r>
      <w:r w:rsidR="00141773" w:rsidRPr="009A626D">
        <w:rPr>
          <w:rFonts w:ascii="Arial" w:hAnsi="Arial" w:cs="Arial"/>
          <w:sz w:val="20"/>
        </w:rPr>
        <w:t xml:space="preserve"> je</w:t>
      </w:r>
      <w:r w:rsidR="003B1726" w:rsidRPr="009A626D">
        <w:rPr>
          <w:rFonts w:ascii="Arial" w:hAnsi="Arial" w:cs="Arial"/>
          <w:sz w:val="20"/>
        </w:rPr>
        <w:t xml:space="preserve"> rozdělena na část paušální (stálé) měsíční odměny</w:t>
      </w:r>
      <w:r w:rsidR="006D0969" w:rsidRPr="009A626D">
        <w:rPr>
          <w:rFonts w:ascii="Arial" w:hAnsi="Arial" w:cs="Arial"/>
          <w:sz w:val="20"/>
        </w:rPr>
        <w:t xml:space="preserve"> </w:t>
      </w:r>
      <w:r w:rsidR="003B1726" w:rsidRPr="009A626D">
        <w:rPr>
          <w:rFonts w:ascii="Arial" w:hAnsi="Arial" w:cs="Arial"/>
          <w:sz w:val="20"/>
        </w:rPr>
        <w:t xml:space="preserve">a na část odvozenou od hospodářského výsledku </w:t>
      </w:r>
      <w:r w:rsidR="003B1726" w:rsidRPr="009A626D">
        <w:rPr>
          <w:rFonts w:ascii="Arial" w:hAnsi="Arial" w:cs="Arial"/>
          <w:b/>
          <w:sz w:val="20"/>
        </w:rPr>
        <w:t>LDS</w:t>
      </w:r>
    </w:p>
    <w:p w:rsidR="00141773" w:rsidRDefault="00141773" w:rsidP="00141773">
      <w:pPr>
        <w:pStyle w:val="Odstavecseseznamem"/>
        <w:ind w:left="709" w:right="5"/>
        <w:rPr>
          <w:rFonts w:ascii="Arial" w:hAnsi="Arial" w:cs="Arial"/>
          <w:sz w:val="20"/>
        </w:rPr>
      </w:pPr>
    </w:p>
    <w:p w:rsidR="00141773" w:rsidRDefault="00141773" w:rsidP="00141773">
      <w:pPr>
        <w:pStyle w:val="Odstavecseseznamem"/>
        <w:numPr>
          <w:ilvl w:val="0"/>
          <w:numId w:val="29"/>
        </w:numPr>
        <w:ind w:left="1134" w:right="5" w:hanging="42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Paušální odměna</w:t>
      </w:r>
      <w:r w:rsidR="00A5494F">
        <w:rPr>
          <w:rFonts w:ascii="Arial" w:hAnsi="Arial" w:cs="Arial"/>
          <w:b/>
          <w:sz w:val="20"/>
        </w:rPr>
        <w:t>:</w:t>
      </w:r>
    </w:p>
    <w:p w:rsidR="008E431D" w:rsidRDefault="008E431D" w:rsidP="008E431D">
      <w:pPr>
        <w:ind w:right="5"/>
        <w:rPr>
          <w:rFonts w:ascii="Arial" w:hAnsi="Arial" w:cs="Arial"/>
          <w:b/>
          <w:sz w:val="20"/>
        </w:rPr>
      </w:pPr>
    </w:p>
    <w:p w:rsidR="00E50D11" w:rsidRDefault="00E50D11" w:rsidP="00E50D11">
      <w:pPr>
        <w:spacing w:line="360" w:lineRule="auto"/>
        <w:ind w:left="1134" w:right="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Paušální odměna za </w:t>
      </w:r>
      <w:r w:rsidR="00340BF6">
        <w:rPr>
          <w:rFonts w:ascii="Arial" w:hAnsi="Arial" w:cs="Arial"/>
          <w:b/>
          <w:sz w:val="20"/>
        </w:rPr>
        <w:t>měsíc (bez DPH):               16 5</w:t>
      </w:r>
      <w:r>
        <w:rPr>
          <w:rFonts w:ascii="Arial" w:hAnsi="Arial" w:cs="Arial"/>
          <w:b/>
          <w:sz w:val="20"/>
        </w:rPr>
        <w:t>00 Kč</w:t>
      </w:r>
    </w:p>
    <w:p w:rsidR="00E50D11" w:rsidRDefault="00E50D11" w:rsidP="00E50D11">
      <w:pPr>
        <w:spacing w:line="360" w:lineRule="auto"/>
        <w:ind w:left="1134" w:right="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Paušální odměna</w:t>
      </w:r>
      <w:r w:rsidR="00340BF6">
        <w:rPr>
          <w:rFonts w:ascii="Arial" w:hAnsi="Arial" w:cs="Arial"/>
          <w:b/>
          <w:sz w:val="20"/>
        </w:rPr>
        <w:t xml:space="preserve"> celkem za rok (bez DPH):     198</w:t>
      </w:r>
      <w:r>
        <w:rPr>
          <w:rFonts w:ascii="Arial" w:hAnsi="Arial" w:cs="Arial"/>
          <w:b/>
          <w:sz w:val="20"/>
        </w:rPr>
        <w:t xml:space="preserve"> 000 Kč</w:t>
      </w:r>
    </w:p>
    <w:p w:rsidR="00E50D11" w:rsidRDefault="00E50D11" w:rsidP="00E50D11">
      <w:pPr>
        <w:ind w:left="1134" w:right="5"/>
        <w:rPr>
          <w:rFonts w:ascii="Arial" w:hAnsi="Arial" w:cs="Arial"/>
          <w:b/>
          <w:sz w:val="20"/>
        </w:rPr>
      </w:pPr>
    </w:p>
    <w:p w:rsidR="00141773" w:rsidRPr="00141773" w:rsidRDefault="00141773" w:rsidP="00141773">
      <w:pPr>
        <w:pStyle w:val="Odstavecseseznamem"/>
        <w:numPr>
          <w:ilvl w:val="0"/>
          <w:numId w:val="29"/>
        </w:numPr>
        <w:ind w:left="1134" w:right="5" w:hanging="425"/>
        <w:rPr>
          <w:rFonts w:ascii="Arial" w:hAnsi="Arial" w:cs="Arial"/>
          <w:b/>
          <w:sz w:val="20"/>
        </w:rPr>
      </w:pPr>
      <w:r w:rsidRPr="00141773">
        <w:rPr>
          <w:rFonts w:ascii="Arial" w:hAnsi="Arial" w:cs="Arial"/>
          <w:b/>
          <w:sz w:val="20"/>
        </w:rPr>
        <w:t>Odměna odvozená od hospodářského výsledku LDS</w:t>
      </w:r>
      <w:r w:rsidR="00A5494F">
        <w:rPr>
          <w:rFonts w:ascii="Arial" w:hAnsi="Arial" w:cs="Arial"/>
          <w:b/>
          <w:sz w:val="20"/>
        </w:rPr>
        <w:t>:</w:t>
      </w:r>
    </w:p>
    <w:p w:rsidR="00E21193" w:rsidRPr="00552DD5" w:rsidRDefault="00552DD5" w:rsidP="00E21193">
      <w:pPr>
        <w:spacing w:after="120"/>
        <w:ind w:left="1134" w:right="6"/>
        <w:rPr>
          <w:rFonts w:ascii="Arial" w:hAnsi="Arial" w:cs="Arial"/>
          <w:sz w:val="20"/>
        </w:rPr>
      </w:pPr>
      <w:r w:rsidRPr="00552DD5">
        <w:rPr>
          <w:rFonts w:ascii="Arial" w:hAnsi="Arial" w:cs="Arial"/>
          <w:sz w:val="20"/>
        </w:rPr>
        <w:t xml:space="preserve">Tato část odměny je </w:t>
      </w:r>
      <w:r w:rsidR="00E21193" w:rsidRPr="00552DD5">
        <w:rPr>
          <w:rFonts w:ascii="Arial" w:hAnsi="Arial" w:cs="Arial"/>
          <w:sz w:val="20"/>
        </w:rPr>
        <w:t xml:space="preserve">stanovena ve výši podílu procentních bodů z dosažené marže LDS. </w:t>
      </w:r>
    </w:p>
    <w:p w:rsidR="00552DD5" w:rsidRPr="00552DD5" w:rsidRDefault="00E21193" w:rsidP="00E21193">
      <w:pPr>
        <w:spacing w:after="120"/>
        <w:ind w:left="1134" w:right="6"/>
        <w:rPr>
          <w:rFonts w:ascii="Arial" w:hAnsi="Arial" w:cs="Arial"/>
          <w:sz w:val="20"/>
        </w:rPr>
      </w:pPr>
      <w:r w:rsidRPr="00552DD5">
        <w:rPr>
          <w:rFonts w:ascii="Arial" w:hAnsi="Arial" w:cs="Arial"/>
          <w:sz w:val="20"/>
        </w:rPr>
        <w:t xml:space="preserve">Marže LDS je </w:t>
      </w:r>
      <w:r w:rsidR="00552DD5" w:rsidRPr="00552DD5">
        <w:rPr>
          <w:rFonts w:ascii="Arial" w:hAnsi="Arial" w:cs="Arial"/>
          <w:sz w:val="20"/>
        </w:rPr>
        <w:t>stanovena podle tohoto vzorce:</w:t>
      </w:r>
    </w:p>
    <w:p w:rsidR="00552DD5" w:rsidRPr="00552DD5" w:rsidRDefault="00552DD5" w:rsidP="00552DD5">
      <w:pPr>
        <w:spacing w:after="120"/>
        <w:ind w:left="1701" w:right="6"/>
        <w:rPr>
          <w:rFonts w:ascii="Arial" w:hAnsi="Arial" w:cs="Arial"/>
          <w:b/>
          <w:sz w:val="20"/>
        </w:rPr>
      </w:pPr>
      <w:r w:rsidRPr="00552DD5">
        <w:rPr>
          <w:rFonts w:ascii="Arial" w:hAnsi="Arial" w:cs="Arial"/>
          <w:b/>
          <w:sz w:val="20"/>
        </w:rPr>
        <w:t>Marže LDS = (∑Dnn + ∑Enn) – (∑Dvn + ∑Evn)</w:t>
      </w:r>
    </w:p>
    <w:p w:rsidR="00552DD5" w:rsidRPr="00552DD5" w:rsidRDefault="00993DF4" w:rsidP="001277DB">
      <w:pPr>
        <w:spacing w:after="120"/>
        <w:ind w:left="2552" w:right="6" w:hanging="85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∑</w:t>
      </w:r>
      <w:r w:rsidR="00552DD5" w:rsidRPr="00552DD5">
        <w:rPr>
          <w:rFonts w:ascii="Arial" w:hAnsi="Arial" w:cs="Arial"/>
          <w:sz w:val="20"/>
        </w:rPr>
        <w:t>Dnn</w:t>
      </w:r>
      <w:r w:rsidR="00552DD5">
        <w:rPr>
          <w:rFonts w:ascii="Arial" w:hAnsi="Arial" w:cs="Arial"/>
          <w:sz w:val="20"/>
        </w:rPr>
        <w:t xml:space="preserve"> = </w:t>
      </w:r>
      <w:r>
        <w:rPr>
          <w:rFonts w:ascii="Arial" w:hAnsi="Arial" w:cs="Arial"/>
          <w:sz w:val="20"/>
        </w:rPr>
        <w:t xml:space="preserve"> suma příjmů za platby distribuce na straně nn u konečných zákazníků v rozsahu </w:t>
      </w:r>
      <w:r w:rsidRPr="00993DF4">
        <w:rPr>
          <w:rFonts w:ascii="Arial" w:hAnsi="Arial" w:cs="Arial"/>
          <w:sz w:val="20"/>
        </w:rPr>
        <w:t>cen za p</w:t>
      </w:r>
      <w:r w:rsidRPr="00993DF4">
        <w:rPr>
          <w:rFonts w:ascii="Arial" w:hAnsi="Arial" w:cs="Arial" w:hint="eastAsia"/>
          <w:sz w:val="20"/>
        </w:rPr>
        <w:t>ří</w:t>
      </w:r>
      <w:r w:rsidRPr="00993DF4">
        <w:rPr>
          <w:rFonts w:ascii="Arial" w:hAnsi="Arial" w:cs="Arial"/>
          <w:sz w:val="20"/>
        </w:rPr>
        <w:t>kon podle jmenovit</w:t>
      </w:r>
      <w:r w:rsidRPr="00993DF4">
        <w:rPr>
          <w:rFonts w:ascii="Arial" w:hAnsi="Arial" w:cs="Arial" w:hint="eastAsia"/>
          <w:sz w:val="20"/>
        </w:rPr>
        <w:t>é</w:t>
      </w:r>
      <w:r w:rsidRPr="00993DF4">
        <w:rPr>
          <w:rFonts w:ascii="Arial" w:hAnsi="Arial" w:cs="Arial"/>
          <w:sz w:val="20"/>
        </w:rPr>
        <w:t xml:space="preserve"> proudov</w:t>
      </w:r>
      <w:r w:rsidRPr="00993DF4">
        <w:rPr>
          <w:rFonts w:ascii="Arial" w:hAnsi="Arial" w:cs="Arial" w:hint="eastAsia"/>
          <w:sz w:val="20"/>
        </w:rPr>
        <w:t>é</w:t>
      </w:r>
      <w:r w:rsidRPr="00993DF4">
        <w:rPr>
          <w:rFonts w:ascii="Arial" w:hAnsi="Arial" w:cs="Arial"/>
          <w:sz w:val="20"/>
        </w:rPr>
        <w:t xml:space="preserve"> hodnoty hlavn</w:t>
      </w:r>
      <w:r w:rsidRPr="00993DF4">
        <w:rPr>
          <w:rFonts w:ascii="Arial" w:hAnsi="Arial" w:cs="Arial" w:hint="eastAsia"/>
          <w:sz w:val="20"/>
        </w:rPr>
        <w:t>í</w:t>
      </w:r>
      <w:r w:rsidRPr="00993DF4">
        <w:rPr>
          <w:rFonts w:ascii="Arial" w:hAnsi="Arial" w:cs="Arial"/>
          <w:sz w:val="20"/>
        </w:rPr>
        <w:t>ho jisti</w:t>
      </w:r>
      <w:r w:rsidRPr="00993DF4">
        <w:rPr>
          <w:rFonts w:ascii="Arial" w:hAnsi="Arial" w:cs="Arial" w:hint="eastAsia"/>
          <w:sz w:val="20"/>
        </w:rPr>
        <w:t>č</w:t>
      </w:r>
      <w:r w:rsidRPr="00993DF4">
        <w:rPr>
          <w:rFonts w:ascii="Arial" w:hAnsi="Arial" w:cs="Arial"/>
          <w:sz w:val="20"/>
        </w:rPr>
        <w:t>e p</w:t>
      </w:r>
      <w:r w:rsidRPr="00993DF4">
        <w:rPr>
          <w:rFonts w:ascii="Arial" w:hAnsi="Arial" w:cs="Arial" w:hint="eastAsia"/>
          <w:sz w:val="20"/>
        </w:rPr>
        <w:t>ř</w:t>
      </w:r>
      <w:r w:rsidRPr="00993DF4">
        <w:rPr>
          <w:rFonts w:ascii="Arial" w:hAnsi="Arial" w:cs="Arial"/>
          <w:sz w:val="20"/>
        </w:rPr>
        <w:t>ed elektrom</w:t>
      </w:r>
      <w:r w:rsidRPr="00993DF4">
        <w:rPr>
          <w:rFonts w:ascii="Arial" w:hAnsi="Arial" w:cs="Arial" w:hint="eastAsia"/>
          <w:sz w:val="20"/>
        </w:rPr>
        <w:t>ě</w:t>
      </w:r>
      <w:r w:rsidRPr="00993DF4">
        <w:rPr>
          <w:rFonts w:ascii="Arial" w:hAnsi="Arial" w:cs="Arial"/>
          <w:sz w:val="20"/>
        </w:rPr>
        <w:t>rem</w:t>
      </w:r>
      <w:r>
        <w:rPr>
          <w:rFonts w:ascii="Arial" w:hAnsi="Arial" w:cs="Arial"/>
          <w:sz w:val="20"/>
        </w:rPr>
        <w:t xml:space="preserve"> a </w:t>
      </w:r>
      <w:r w:rsidRPr="00993DF4">
        <w:rPr>
          <w:rFonts w:ascii="Arial" w:hAnsi="Arial" w:cs="Arial"/>
          <w:sz w:val="20"/>
        </w:rPr>
        <w:t>cen za distribuovan</w:t>
      </w:r>
      <w:r w:rsidRPr="00993DF4">
        <w:rPr>
          <w:rFonts w:ascii="Arial" w:hAnsi="Arial" w:cs="Arial" w:hint="eastAsia"/>
          <w:sz w:val="20"/>
        </w:rPr>
        <w:t>é</w:t>
      </w:r>
      <w:r w:rsidRPr="00993DF4">
        <w:rPr>
          <w:rFonts w:ascii="Arial" w:hAnsi="Arial" w:cs="Arial"/>
          <w:sz w:val="20"/>
        </w:rPr>
        <w:t xml:space="preserve"> mno</w:t>
      </w:r>
      <w:r w:rsidRPr="00993DF4">
        <w:rPr>
          <w:rFonts w:ascii="Arial" w:hAnsi="Arial" w:cs="Arial" w:hint="eastAsia"/>
          <w:sz w:val="20"/>
        </w:rPr>
        <w:t>ž</w:t>
      </w:r>
      <w:r w:rsidRPr="00993DF4">
        <w:rPr>
          <w:rFonts w:ascii="Arial" w:hAnsi="Arial" w:cs="Arial"/>
          <w:sz w:val="20"/>
        </w:rPr>
        <w:t>stv</w:t>
      </w:r>
      <w:r w:rsidRPr="00993DF4">
        <w:rPr>
          <w:rFonts w:ascii="Arial" w:hAnsi="Arial" w:cs="Arial" w:hint="eastAsia"/>
          <w:sz w:val="20"/>
        </w:rPr>
        <w:t>í</w:t>
      </w:r>
      <w:r w:rsidRPr="00993DF4">
        <w:rPr>
          <w:rFonts w:ascii="Arial" w:hAnsi="Arial" w:cs="Arial"/>
          <w:sz w:val="20"/>
        </w:rPr>
        <w:t xml:space="preserve"> elekt</w:t>
      </w:r>
      <w:r w:rsidRPr="00993DF4">
        <w:rPr>
          <w:rFonts w:ascii="Arial" w:hAnsi="Arial" w:cs="Arial" w:hint="eastAsia"/>
          <w:sz w:val="20"/>
        </w:rPr>
        <w:t>ř</w:t>
      </w:r>
      <w:r w:rsidRPr="00993DF4">
        <w:rPr>
          <w:rFonts w:ascii="Arial" w:hAnsi="Arial" w:cs="Arial"/>
          <w:sz w:val="20"/>
        </w:rPr>
        <w:t>iny</w:t>
      </w:r>
      <w:r>
        <w:rPr>
          <w:rFonts w:ascii="Arial" w:hAnsi="Arial" w:cs="Arial"/>
          <w:sz w:val="20"/>
        </w:rPr>
        <w:t xml:space="preserve"> dle platného cenového rozhodnutí ERÚ.</w:t>
      </w:r>
    </w:p>
    <w:p w:rsidR="00552DD5" w:rsidRPr="00552DD5" w:rsidRDefault="00993DF4" w:rsidP="001277DB">
      <w:pPr>
        <w:spacing w:after="120"/>
        <w:ind w:left="2552" w:right="6" w:hanging="85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∑</w:t>
      </w:r>
      <w:r w:rsidR="00552DD5" w:rsidRPr="00552DD5">
        <w:rPr>
          <w:rFonts w:ascii="Arial" w:hAnsi="Arial" w:cs="Arial"/>
          <w:sz w:val="20"/>
        </w:rPr>
        <w:t>Enn</w:t>
      </w:r>
      <w:r>
        <w:rPr>
          <w:rFonts w:ascii="Arial" w:hAnsi="Arial" w:cs="Arial"/>
          <w:sz w:val="20"/>
        </w:rPr>
        <w:t xml:space="preserve"> = suma příjmů za silovou elektřinu prodanou konečným zákazníkům v cenách dle platných ceníků LDS pro dané období</w:t>
      </w:r>
    </w:p>
    <w:p w:rsidR="00552DD5" w:rsidRPr="00552DD5" w:rsidRDefault="00993DF4" w:rsidP="001277DB">
      <w:pPr>
        <w:spacing w:after="120"/>
        <w:ind w:left="2552" w:right="6" w:hanging="85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∑</w:t>
      </w:r>
      <w:r w:rsidR="00552DD5" w:rsidRPr="00552DD5">
        <w:rPr>
          <w:rFonts w:ascii="Arial" w:hAnsi="Arial" w:cs="Arial"/>
          <w:sz w:val="20"/>
        </w:rPr>
        <w:t>Dvn</w:t>
      </w:r>
      <w:r>
        <w:rPr>
          <w:rFonts w:ascii="Arial" w:hAnsi="Arial" w:cs="Arial"/>
          <w:sz w:val="20"/>
        </w:rPr>
        <w:t xml:space="preserve"> = </w:t>
      </w:r>
      <w:r w:rsidR="001277DB">
        <w:rPr>
          <w:rFonts w:ascii="Arial" w:hAnsi="Arial" w:cs="Arial"/>
          <w:sz w:val="20"/>
        </w:rPr>
        <w:t xml:space="preserve"> suma nákladů za platby distribuce na straně vn vůči ČEZ Distribuce, a.s. v rozsahu </w:t>
      </w:r>
      <w:r w:rsidR="001277DB" w:rsidRPr="00993DF4">
        <w:rPr>
          <w:rFonts w:ascii="Arial" w:hAnsi="Arial" w:cs="Arial"/>
          <w:sz w:val="20"/>
        </w:rPr>
        <w:t xml:space="preserve">cen za </w:t>
      </w:r>
      <w:r w:rsidR="001277DB">
        <w:rPr>
          <w:rFonts w:ascii="Arial" w:hAnsi="Arial" w:cs="Arial"/>
          <w:sz w:val="20"/>
        </w:rPr>
        <w:t>rezervovanou kapacitu a použití sítí dle platného cenového rozhodnutí ERÚ.</w:t>
      </w:r>
    </w:p>
    <w:p w:rsidR="00552DD5" w:rsidRPr="00552DD5" w:rsidRDefault="00993DF4" w:rsidP="001277DB">
      <w:pPr>
        <w:spacing w:after="120"/>
        <w:ind w:left="2552" w:right="6" w:hanging="85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∑</w:t>
      </w:r>
      <w:r w:rsidR="00552DD5" w:rsidRPr="00552DD5">
        <w:rPr>
          <w:rFonts w:ascii="Arial" w:hAnsi="Arial" w:cs="Arial"/>
          <w:sz w:val="20"/>
        </w:rPr>
        <w:t>Evn</w:t>
      </w:r>
      <w:r>
        <w:rPr>
          <w:rFonts w:ascii="Arial" w:hAnsi="Arial" w:cs="Arial"/>
          <w:sz w:val="20"/>
        </w:rPr>
        <w:t xml:space="preserve"> = </w:t>
      </w:r>
      <w:r w:rsidR="001277DB">
        <w:rPr>
          <w:rFonts w:ascii="Arial" w:hAnsi="Arial" w:cs="Arial"/>
          <w:sz w:val="20"/>
        </w:rPr>
        <w:t xml:space="preserve"> suma nákladů za silovou elektřinu pořízenou od primárního dodavatele do LDS pro dané období</w:t>
      </w:r>
    </w:p>
    <w:p w:rsidR="00E21193" w:rsidRPr="001277DB" w:rsidRDefault="00E21193" w:rsidP="001277DB">
      <w:pPr>
        <w:spacing w:after="120"/>
        <w:ind w:left="1134" w:right="6"/>
        <w:jc w:val="left"/>
        <w:rPr>
          <w:rFonts w:ascii="Arial" w:hAnsi="Arial" w:cs="Arial"/>
          <w:sz w:val="20"/>
        </w:rPr>
      </w:pPr>
      <w:r w:rsidRPr="001277DB">
        <w:rPr>
          <w:rFonts w:ascii="Arial" w:hAnsi="Arial" w:cs="Arial"/>
          <w:sz w:val="20"/>
        </w:rPr>
        <w:t xml:space="preserve">Do kalkulace marže nejsou </w:t>
      </w:r>
      <w:r w:rsidR="001277DB" w:rsidRPr="001277DB">
        <w:rPr>
          <w:rFonts w:ascii="Arial" w:hAnsi="Arial" w:cs="Arial"/>
          <w:sz w:val="20"/>
        </w:rPr>
        <w:t>započítány</w:t>
      </w:r>
      <w:r w:rsidRPr="001277DB">
        <w:rPr>
          <w:rFonts w:ascii="Arial" w:hAnsi="Arial" w:cs="Arial"/>
          <w:sz w:val="20"/>
        </w:rPr>
        <w:t xml:space="preserve"> jiné výnosové ani nákladové složky. (např. </w:t>
      </w:r>
      <w:r w:rsidR="001277DB" w:rsidRPr="001277DB">
        <w:rPr>
          <w:rFonts w:ascii="Arial" w:hAnsi="Arial" w:cs="Arial"/>
          <w:sz w:val="20"/>
        </w:rPr>
        <w:t>mimořádné</w:t>
      </w:r>
      <w:r w:rsidRPr="001277DB">
        <w:rPr>
          <w:rFonts w:ascii="Arial" w:hAnsi="Arial" w:cs="Arial"/>
          <w:sz w:val="20"/>
        </w:rPr>
        <w:t xml:space="preserve"> poplatky, opravy, odpisy apod.) </w:t>
      </w:r>
    </w:p>
    <w:p w:rsidR="00552DD5" w:rsidRPr="00552DD5" w:rsidRDefault="00552DD5" w:rsidP="00552DD5">
      <w:pPr>
        <w:pStyle w:val="Odstavecseseznamem"/>
        <w:ind w:left="1134" w:right="5"/>
        <w:rPr>
          <w:rFonts w:ascii="Arial" w:hAnsi="Arial" w:cs="Arial"/>
          <w:b/>
          <w:sz w:val="20"/>
        </w:rPr>
      </w:pPr>
      <w:r w:rsidRPr="00552DD5">
        <w:rPr>
          <w:rFonts w:ascii="Arial" w:hAnsi="Arial" w:cs="Arial"/>
          <w:b/>
          <w:sz w:val="20"/>
        </w:rPr>
        <w:t xml:space="preserve">Odměna odvozená od hospodářského výsledku LDS je stanovena jako </w:t>
      </w:r>
      <w:r w:rsidRPr="00552DD5">
        <w:rPr>
          <w:rFonts w:ascii="Arial" w:hAnsi="Arial" w:cs="Arial"/>
          <w:b/>
          <w:sz w:val="20"/>
          <w:highlight w:val="yellow"/>
        </w:rPr>
        <w:t>00 %</w:t>
      </w:r>
      <w:r w:rsidRPr="00552DD5">
        <w:rPr>
          <w:rFonts w:ascii="Arial" w:hAnsi="Arial" w:cs="Arial"/>
          <w:b/>
          <w:sz w:val="20"/>
        </w:rPr>
        <w:t xml:space="preserve"> z dosažené marže LDS</w:t>
      </w:r>
    </w:p>
    <w:p w:rsidR="006D4849" w:rsidRPr="006D4849" w:rsidRDefault="006D4849" w:rsidP="006D4849">
      <w:pPr>
        <w:pStyle w:val="Odstavecseseznamem"/>
        <w:ind w:left="1134" w:right="5"/>
        <w:rPr>
          <w:rFonts w:ascii="Arial" w:hAnsi="Arial" w:cs="Arial"/>
          <w:sz w:val="20"/>
        </w:rPr>
      </w:pPr>
    </w:p>
    <w:p w:rsidR="00A5494F" w:rsidRPr="00A5494F" w:rsidRDefault="00A5494F" w:rsidP="00A5494F">
      <w:pPr>
        <w:pStyle w:val="Odstavecseseznamem"/>
        <w:numPr>
          <w:ilvl w:val="0"/>
          <w:numId w:val="29"/>
        </w:numPr>
        <w:ind w:left="1134" w:right="5" w:hanging="425"/>
        <w:rPr>
          <w:rFonts w:ascii="Arial" w:hAnsi="Arial" w:cs="Arial"/>
          <w:b/>
          <w:sz w:val="20"/>
        </w:rPr>
      </w:pPr>
      <w:r w:rsidRPr="00A5494F">
        <w:rPr>
          <w:rFonts w:ascii="Arial" w:hAnsi="Arial" w:cs="Arial"/>
          <w:b/>
          <w:sz w:val="20"/>
        </w:rPr>
        <w:t>Změna smluvní ceny v případě změn tarifního systému regulovaných cen elektrické energie ze strany ERÚ anebo jiných obecně závazných předpisů</w:t>
      </w:r>
      <w:r>
        <w:rPr>
          <w:rFonts w:ascii="Arial" w:hAnsi="Arial" w:cs="Arial"/>
          <w:b/>
          <w:sz w:val="20"/>
        </w:rPr>
        <w:t>:</w:t>
      </w:r>
    </w:p>
    <w:p w:rsidR="00A5494F" w:rsidRDefault="00A5494F" w:rsidP="0053304B">
      <w:pPr>
        <w:pStyle w:val="Odstavecseseznamem"/>
        <w:ind w:left="1134" w:right="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Smluvní strany se dohodly, že v případě </w:t>
      </w:r>
      <w:r w:rsidRPr="00A5494F">
        <w:rPr>
          <w:rFonts w:ascii="Arial" w:hAnsi="Arial" w:cs="Arial"/>
          <w:sz w:val="20"/>
        </w:rPr>
        <w:t>změn tarifního systému regulovaných cen elektrické energie ze strany ERÚ anebo jiných obecně závazných předpisů</w:t>
      </w:r>
      <w:r>
        <w:rPr>
          <w:rFonts w:ascii="Arial" w:hAnsi="Arial" w:cs="Arial"/>
          <w:sz w:val="20"/>
        </w:rPr>
        <w:t xml:space="preserve"> budou znovu jednat o změně smluvní ceny.</w:t>
      </w:r>
    </w:p>
    <w:p w:rsidR="00141773" w:rsidRDefault="00141773" w:rsidP="002A05A7">
      <w:pPr>
        <w:pStyle w:val="Odstavecseseznamem"/>
        <w:ind w:left="709" w:right="5"/>
        <w:rPr>
          <w:rFonts w:ascii="Arial" w:hAnsi="Arial" w:cs="Arial"/>
          <w:sz w:val="20"/>
        </w:rPr>
      </w:pPr>
    </w:p>
    <w:p w:rsidR="00740119" w:rsidRDefault="00740119" w:rsidP="00740119">
      <w:pPr>
        <w:pStyle w:val="Odstavecseseznamem"/>
        <w:numPr>
          <w:ilvl w:val="1"/>
          <w:numId w:val="20"/>
        </w:numPr>
        <w:ind w:left="709" w:right="5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Ve smluvní ceně není zahrnuta daň z přidané hodnoty (dále jen „</w:t>
      </w:r>
      <w:r w:rsidRPr="008A616B">
        <w:rPr>
          <w:rFonts w:ascii="Arial" w:hAnsi="Arial" w:cs="Arial"/>
          <w:sz w:val="20"/>
        </w:rPr>
        <w:t>DPH</w:t>
      </w:r>
      <w:r w:rsidRPr="00072945">
        <w:rPr>
          <w:rFonts w:ascii="Arial" w:hAnsi="Arial" w:cs="Arial"/>
          <w:sz w:val="20"/>
        </w:rPr>
        <w:t xml:space="preserve">“). </w:t>
      </w:r>
    </w:p>
    <w:p w:rsidR="00740119" w:rsidRPr="00072945" w:rsidRDefault="00740119" w:rsidP="00740119">
      <w:pPr>
        <w:pStyle w:val="Odstavecseseznamem"/>
        <w:ind w:left="709" w:right="5"/>
        <w:rPr>
          <w:rFonts w:ascii="Arial" w:hAnsi="Arial" w:cs="Arial"/>
          <w:sz w:val="20"/>
        </w:rPr>
      </w:pPr>
    </w:p>
    <w:p w:rsidR="00740119" w:rsidRDefault="00740119" w:rsidP="00740119">
      <w:pPr>
        <w:pStyle w:val="Odstavecseseznamem"/>
        <w:numPr>
          <w:ilvl w:val="1"/>
          <w:numId w:val="20"/>
        </w:numPr>
        <w:ind w:left="709" w:right="5" w:hanging="709"/>
        <w:rPr>
          <w:rFonts w:ascii="Arial" w:hAnsi="Arial" w:cs="Arial"/>
          <w:sz w:val="20"/>
        </w:rPr>
      </w:pPr>
      <w:r w:rsidRPr="008E67FA">
        <w:rPr>
          <w:rFonts w:ascii="Arial" w:hAnsi="Arial" w:cs="Arial"/>
          <w:sz w:val="20"/>
        </w:rPr>
        <w:t xml:space="preserve">Smluvní cena </w:t>
      </w:r>
      <w:r w:rsidRPr="008A616B">
        <w:rPr>
          <w:rFonts w:ascii="Arial" w:hAnsi="Arial" w:cs="Arial"/>
          <w:b/>
          <w:sz w:val="20"/>
        </w:rPr>
        <w:t>Služeb</w:t>
      </w:r>
      <w:r w:rsidRPr="008E67FA">
        <w:rPr>
          <w:rFonts w:ascii="Arial" w:hAnsi="Arial" w:cs="Arial"/>
          <w:sz w:val="20"/>
        </w:rPr>
        <w:t xml:space="preserve"> bude hrazena pozadu za uplynulý kalendářní měsíc na základě faktury - daňového dokladu </w:t>
      </w:r>
      <w:r w:rsidRPr="008A616B">
        <w:rPr>
          <w:rFonts w:ascii="Arial" w:hAnsi="Arial" w:cs="Arial"/>
          <w:sz w:val="20"/>
        </w:rPr>
        <w:t>Zhotovitele</w:t>
      </w:r>
      <w:r w:rsidRPr="008E67FA">
        <w:rPr>
          <w:rFonts w:ascii="Arial" w:hAnsi="Arial" w:cs="Arial"/>
          <w:sz w:val="20"/>
        </w:rPr>
        <w:t xml:space="preserve"> (dále jen „</w:t>
      </w:r>
      <w:r w:rsidRPr="008A616B">
        <w:rPr>
          <w:rFonts w:ascii="Arial" w:hAnsi="Arial" w:cs="Arial"/>
          <w:sz w:val="20"/>
        </w:rPr>
        <w:t>Faktura</w:t>
      </w:r>
      <w:r w:rsidRPr="008E67FA">
        <w:rPr>
          <w:rFonts w:ascii="Arial" w:hAnsi="Arial" w:cs="Arial"/>
          <w:sz w:val="20"/>
        </w:rPr>
        <w:t xml:space="preserve">“). </w:t>
      </w:r>
    </w:p>
    <w:p w:rsidR="00740119" w:rsidRPr="00740119" w:rsidRDefault="00740119" w:rsidP="00740119">
      <w:pPr>
        <w:ind w:right="5"/>
        <w:rPr>
          <w:rFonts w:ascii="Arial" w:hAnsi="Arial" w:cs="Arial"/>
          <w:sz w:val="20"/>
        </w:rPr>
      </w:pPr>
    </w:p>
    <w:p w:rsidR="003260CD" w:rsidRPr="00F64EF0" w:rsidRDefault="003260CD" w:rsidP="003260CD">
      <w:pPr>
        <w:pStyle w:val="Odstavecseseznamem"/>
        <w:numPr>
          <w:ilvl w:val="1"/>
          <w:numId w:val="20"/>
        </w:numPr>
        <w:ind w:left="709" w:right="5" w:hanging="709"/>
        <w:rPr>
          <w:rFonts w:ascii="Arial" w:hAnsi="Arial" w:cs="Arial"/>
          <w:sz w:val="20"/>
        </w:rPr>
      </w:pPr>
      <w:r w:rsidRPr="00F64EF0">
        <w:rPr>
          <w:rFonts w:ascii="Arial" w:hAnsi="Arial" w:cs="Arial"/>
          <w:sz w:val="20"/>
        </w:rPr>
        <w:t xml:space="preserve">Jednou ze služeb je i zajištění a provádění údržby a oprav hrazených z prostředků </w:t>
      </w:r>
      <w:r w:rsidRPr="00F64EF0">
        <w:rPr>
          <w:rFonts w:ascii="Arial" w:hAnsi="Arial" w:cs="Arial"/>
          <w:b/>
          <w:sz w:val="20"/>
        </w:rPr>
        <w:t>Zhotovitele</w:t>
      </w:r>
      <w:r w:rsidRPr="00F64EF0">
        <w:rPr>
          <w:rFonts w:ascii="Arial" w:hAnsi="Arial" w:cs="Arial"/>
          <w:sz w:val="20"/>
        </w:rPr>
        <w:t xml:space="preserve">. Opravy hrazené z provozních prostředků </w:t>
      </w:r>
      <w:r w:rsidRPr="00F64EF0">
        <w:rPr>
          <w:rFonts w:ascii="Arial" w:hAnsi="Arial" w:cs="Arial"/>
          <w:b/>
          <w:sz w:val="20"/>
        </w:rPr>
        <w:t>Zhotovitele</w:t>
      </w:r>
      <w:r w:rsidRPr="00F64EF0">
        <w:rPr>
          <w:rFonts w:ascii="Arial" w:hAnsi="Arial" w:cs="Arial"/>
          <w:sz w:val="20"/>
        </w:rPr>
        <w:t xml:space="preserve"> jsou takové, kdy oprava jednotlivého prvku nepřesáhne částku 1 000 Kč a suma těchto jednotlivých oprav za rok nepřesáhne částku 10 000 Kč. (Tato částka reprezentuje operativní zásoby drobného elektroinstalačního materiálu určené pro okamžité opravy – pojistky, jistič, žárovka apod.)  </w:t>
      </w:r>
    </w:p>
    <w:p w:rsidR="003260CD" w:rsidRDefault="003260CD">
      <w:pPr>
        <w:tabs>
          <w:tab w:val="num" w:pos="709"/>
        </w:tabs>
        <w:ind w:left="709" w:right="5" w:hanging="709"/>
        <w:rPr>
          <w:rFonts w:ascii="Arial" w:hAnsi="Arial" w:cs="Arial"/>
          <w:sz w:val="20"/>
        </w:rPr>
      </w:pPr>
    </w:p>
    <w:p w:rsidR="008A3F2C" w:rsidRPr="00DB58C3" w:rsidRDefault="008A3F2C" w:rsidP="008A3F2C">
      <w:pPr>
        <w:pStyle w:val="Odstavecseseznamem"/>
        <w:numPr>
          <w:ilvl w:val="1"/>
          <w:numId w:val="20"/>
        </w:numPr>
        <w:ind w:left="709" w:right="5" w:hanging="709"/>
        <w:rPr>
          <w:rFonts w:ascii="Arial" w:hAnsi="Arial" w:cs="Arial"/>
          <w:sz w:val="20"/>
        </w:rPr>
      </w:pPr>
      <w:r w:rsidRPr="00DB58C3">
        <w:rPr>
          <w:rFonts w:ascii="Arial" w:hAnsi="Arial" w:cs="Arial"/>
          <w:sz w:val="20"/>
        </w:rPr>
        <w:t xml:space="preserve">V ceně stanovené ve smyslu článku VI.1. není zahrnut materiál eventuálně použitý při pracích spojených s revizemi, údržbou a opravami zařízení </w:t>
      </w:r>
      <w:r w:rsidRPr="00E21A5D">
        <w:rPr>
          <w:rFonts w:ascii="Arial" w:hAnsi="Arial" w:cs="Arial"/>
          <w:b/>
          <w:sz w:val="20"/>
        </w:rPr>
        <w:t>LDS</w:t>
      </w:r>
      <w:r w:rsidRPr="00DB58C3">
        <w:rPr>
          <w:rFonts w:ascii="Arial" w:hAnsi="Arial" w:cs="Arial"/>
          <w:sz w:val="20"/>
        </w:rPr>
        <w:t xml:space="preserve">. Dále v cenách nejsou zahrnuty žádné cizí služby (např. od ČEZ Distribuce, a.s.), správní poplatky (např. za prodloužení platnosti licence pro obchod, nebo distribuci elektřiny) a poplatky vůči operátorovi trhu OTE (např. za prodloužení certifikátů pro přístup do zabezpečených databází OTE). Ceny za práce a materiál dodávaný nad rámec dohodnuté ceny </w:t>
      </w:r>
      <w:r w:rsidRPr="00DB58C3">
        <w:rPr>
          <w:rFonts w:ascii="Arial" w:hAnsi="Arial" w:cs="Arial"/>
          <w:b/>
          <w:sz w:val="20"/>
        </w:rPr>
        <w:t>Služeb</w:t>
      </w:r>
      <w:r w:rsidRPr="00DB58C3">
        <w:rPr>
          <w:rFonts w:ascii="Arial" w:hAnsi="Arial" w:cs="Arial"/>
          <w:sz w:val="20"/>
        </w:rPr>
        <w:t xml:space="preserve"> budou sjednávány na základě předem odsouhlaseného rozpočtu a potvrzení zadávacího listu ze strany </w:t>
      </w:r>
      <w:r w:rsidRPr="00DB58C3">
        <w:rPr>
          <w:rFonts w:ascii="Arial" w:hAnsi="Arial" w:cs="Arial"/>
          <w:b/>
          <w:sz w:val="20"/>
        </w:rPr>
        <w:t>Objednatele</w:t>
      </w:r>
      <w:r w:rsidRPr="00DB58C3">
        <w:rPr>
          <w:rFonts w:ascii="Arial" w:hAnsi="Arial" w:cs="Arial"/>
          <w:sz w:val="20"/>
        </w:rPr>
        <w:t xml:space="preserve"> s výjimkou řešení havárií a stavů nouze. Takto sjednanou cenu za činnost </w:t>
      </w:r>
      <w:r w:rsidRPr="00DB58C3">
        <w:rPr>
          <w:rFonts w:ascii="Arial" w:hAnsi="Arial" w:cs="Arial"/>
          <w:b/>
          <w:sz w:val="20"/>
        </w:rPr>
        <w:t>Zhotovitele</w:t>
      </w:r>
      <w:r w:rsidRPr="00DB58C3">
        <w:rPr>
          <w:rFonts w:ascii="Arial" w:hAnsi="Arial" w:cs="Arial"/>
          <w:sz w:val="20"/>
        </w:rPr>
        <w:t xml:space="preserve"> nad rámec této smlouvy uhradí </w:t>
      </w:r>
      <w:r w:rsidRPr="00DB58C3">
        <w:rPr>
          <w:rFonts w:ascii="Arial" w:hAnsi="Arial" w:cs="Arial"/>
          <w:b/>
          <w:sz w:val="20"/>
        </w:rPr>
        <w:t>Objednatel</w:t>
      </w:r>
      <w:r w:rsidRPr="00DB58C3">
        <w:rPr>
          <w:rFonts w:ascii="Arial" w:hAnsi="Arial" w:cs="Arial"/>
          <w:sz w:val="20"/>
        </w:rPr>
        <w:t xml:space="preserve"> po převzetí těchto prací a po vyúčtování provedených prací </w:t>
      </w:r>
      <w:r w:rsidRPr="00DB58C3">
        <w:rPr>
          <w:rFonts w:ascii="Arial" w:hAnsi="Arial" w:cs="Arial"/>
          <w:b/>
          <w:sz w:val="20"/>
        </w:rPr>
        <w:t>Zhotovitelem</w:t>
      </w:r>
      <w:r w:rsidRPr="00DB58C3">
        <w:rPr>
          <w:rFonts w:ascii="Arial" w:hAnsi="Arial" w:cs="Arial"/>
          <w:sz w:val="20"/>
        </w:rPr>
        <w:t xml:space="preserve"> na základě faktury </w:t>
      </w:r>
      <w:r w:rsidRPr="00DB58C3">
        <w:rPr>
          <w:rFonts w:ascii="Arial" w:hAnsi="Arial" w:cs="Arial"/>
          <w:b/>
          <w:sz w:val="20"/>
        </w:rPr>
        <w:t>Zhotovitele</w:t>
      </w:r>
      <w:r w:rsidRPr="00DB58C3">
        <w:rPr>
          <w:rFonts w:ascii="Arial" w:hAnsi="Arial" w:cs="Arial"/>
          <w:sz w:val="20"/>
        </w:rPr>
        <w:t>.</w:t>
      </w:r>
    </w:p>
    <w:p w:rsidR="008A3F2C" w:rsidRPr="00DB58C3" w:rsidRDefault="008A3F2C" w:rsidP="008A3F2C">
      <w:pPr>
        <w:pStyle w:val="Odstavecseseznamem"/>
        <w:rPr>
          <w:rFonts w:ascii="Arial" w:hAnsi="Arial" w:cs="Arial"/>
          <w:sz w:val="20"/>
        </w:rPr>
      </w:pPr>
    </w:p>
    <w:p w:rsidR="00841FCD" w:rsidRDefault="00841FCD" w:rsidP="008A616B">
      <w:pPr>
        <w:pStyle w:val="Odstavecseseznamem"/>
        <w:numPr>
          <w:ilvl w:val="1"/>
          <w:numId w:val="20"/>
        </w:numPr>
        <w:ind w:left="709" w:right="5" w:hanging="709"/>
        <w:rPr>
          <w:rFonts w:ascii="Arial" w:hAnsi="Arial" w:cs="Arial"/>
          <w:sz w:val="20"/>
        </w:rPr>
      </w:pPr>
      <w:r w:rsidRPr="00481828">
        <w:rPr>
          <w:rFonts w:ascii="Arial" w:hAnsi="Arial" w:cs="Arial"/>
          <w:sz w:val="20"/>
        </w:rPr>
        <w:t xml:space="preserve">Úhrada smluvní ceny za </w:t>
      </w:r>
      <w:r w:rsidR="00182C54" w:rsidRPr="00481828">
        <w:rPr>
          <w:rFonts w:ascii="Arial" w:hAnsi="Arial" w:cs="Arial"/>
          <w:b/>
          <w:sz w:val="20"/>
        </w:rPr>
        <w:t>Služby</w:t>
      </w:r>
      <w:r w:rsidR="00182C54" w:rsidRPr="00481828">
        <w:rPr>
          <w:rFonts w:ascii="Arial" w:hAnsi="Arial" w:cs="Arial"/>
          <w:sz w:val="20"/>
        </w:rPr>
        <w:t xml:space="preserve"> za </w:t>
      </w:r>
      <w:r w:rsidRPr="00481828">
        <w:rPr>
          <w:rFonts w:ascii="Arial" w:hAnsi="Arial" w:cs="Arial"/>
          <w:sz w:val="20"/>
        </w:rPr>
        <w:t xml:space="preserve">příslušný </w:t>
      </w:r>
      <w:r w:rsidR="00182C54" w:rsidRPr="00481828">
        <w:rPr>
          <w:rFonts w:ascii="Arial" w:hAnsi="Arial" w:cs="Arial"/>
          <w:sz w:val="20"/>
        </w:rPr>
        <w:t xml:space="preserve">kalendářního </w:t>
      </w:r>
      <w:r w:rsidRPr="00481828">
        <w:rPr>
          <w:rFonts w:ascii="Arial" w:hAnsi="Arial" w:cs="Arial"/>
          <w:sz w:val="20"/>
        </w:rPr>
        <w:t>měsíc je splatná do</w:t>
      </w:r>
      <w:r w:rsidR="000B680D" w:rsidRPr="00481828">
        <w:rPr>
          <w:rFonts w:ascii="Arial" w:hAnsi="Arial" w:cs="Arial"/>
          <w:sz w:val="20"/>
        </w:rPr>
        <w:t xml:space="preserve"> </w:t>
      </w:r>
      <w:r w:rsidR="00481828" w:rsidRPr="00F64EF0">
        <w:rPr>
          <w:rFonts w:ascii="Arial" w:hAnsi="Arial" w:cs="Arial"/>
          <w:sz w:val="20"/>
        </w:rPr>
        <w:t>patnáct</w:t>
      </w:r>
      <w:r w:rsidR="000B680D" w:rsidRPr="00F64EF0">
        <w:rPr>
          <w:rFonts w:ascii="Arial" w:hAnsi="Arial" w:cs="Arial"/>
          <w:sz w:val="20"/>
        </w:rPr>
        <w:t>i (</w:t>
      </w:r>
      <w:r w:rsidR="00481828" w:rsidRPr="00F64EF0">
        <w:rPr>
          <w:rFonts w:ascii="Arial" w:hAnsi="Arial" w:cs="Arial"/>
          <w:sz w:val="20"/>
        </w:rPr>
        <w:t>15</w:t>
      </w:r>
      <w:r w:rsidR="000B680D" w:rsidRPr="00F64EF0">
        <w:rPr>
          <w:rFonts w:ascii="Arial" w:hAnsi="Arial" w:cs="Arial"/>
          <w:sz w:val="20"/>
        </w:rPr>
        <w:t>)</w:t>
      </w:r>
      <w:r w:rsidR="000B680D" w:rsidRPr="00481828">
        <w:rPr>
          <w:rFonts w:ascii="Arial" w:hAnsi="Arial" w:cs="Arial"/>
          <w:sz w:val="20"/>
        </w:rPr>
        <w:t xml:space="preserve"> </w:t>
      </w:r>
      <w:r w:rsidRPr="00481828">
        <w:rPr>
          <w:rFonts w:ascii="Arial" w:hAnsi="Arial" w:cs="Arial"/>
          <w:sz w:val="20"/>
        </w:rPr>
        <w:t xml:space="preserve">dnů ode dne, kdy </w:t>
      </w:r>
      <w:r w:rsidR="00BE6AC4" w:rsidRPr="00481828">
        <w:rPr>
          <w:rFonts w:ascii="Arial" w:hAnsi="Arial" w:cs="Arial"/>
          <w:b/>
          <w:sz w:val="20"/>
        </w:rPr>
        <w:t>O</w:t>
      </w:r>
      <w:r w:rsidRPr="00481828">
        <w:rPr>
          <w:rFonts w:ascii="Arial" w:hAnsi="Arial" w:cs="Arial"/>
          <w:b/>
          <w:sz w:val="20"/>
        </w:rPr>
        <w:t>bjednatel</w:t>
      </w:r>
      <w:r w:rsidRPr="00481828">
        <w:rPr>
          <w:rFonts w:ascii="Arial" w:hAnsi="Arial" w:cs="Arial"/>
          <w:sz w:val="20"/>
        </w:rPr>
        <w:t xml:space="preserve"> obdrží </w:t>
      </w:r>
      <w:r w:rsidR="00740119">
        <w:rPr>
          <w:rFonts w:ascii="Arial" w:hAnsi="Arial" w:cs="Arial"/>
          <w:sz w:val="20"/>
        </w:rPr>
        <w:t>f</w:t>
      </w:r>
      <w:r w:rsidR="00EE784C" w:rsidRPr="00481828">
        <w:rPr>
          <w:rFonts w:ascii="Arial" w:hAnsi="Arial" w:cs="Arial"/>
          <w:sz w:val="20"/>
        </w:rPr>
        <w:t xml:space="preserve">akturu </w:t>
      </w:r>
      <w:r w:rsidR="00BE6AC4" w:rsidRPr="00481828">
        <w:rPr>
          <w:rFonts w:ascii="Arial" w:hAnsi="Arial" w:cs="Arial"/>
          <w:b/>
          <w:sz w:val="20"/>
        </w:rPr>
        <w:t>Z</w:t>
      </w:r>
      <w:r w:rsidRPr="00481828">
        <w:rPr>
          <w:rFonts w:ascii="Arial" w:hAnsi="Arial" w:cs="Arial"/>
          <w:b/>
          <w:sz w:val="20"/>
        </w:rPr>
        <w:t>hotovitele</w:t>
      </w:r>
      <w:r w:rsidRPr="00481828">
        <w:rPr>
          <w:rFonts w:ascii="Arial" w:hAnsi="Arial" w:cs="Arial"/>
          <w:sz w:val="20"/>
        </w:rPr>
        <w:t xml:space="preserve">, za předpokladu předchozího řádného provedení požadovaných </w:t>
      </w:r>
      <w:r w:rsidR="00BE6AC4" w:rsidRPr="00481828">
        <w:rPr>
          <w:rFonts w:ascii="Arial" w:hAnsi="Arial" w:cs="Arial"/>
          <w:b/>
          <w:sz w:val="20"/>
        </w:rPr>
        <w:t>S</w:t>
      </w:r>
      <w:r w:rsidRPr="00481828">
        <w:rPr>
          <w:rFonts w:ascii="Arial" w:hAnsi="Arial" w:cs="Arial"/>
          <w:b/>
          <w:sz w:val="20"/>
        </w:rPr>
        <w:t>lužeb</w:t>
      </w:r>
      <w:r w:rsidRPr="00481828">
        <w:rPr>
          <w:rFonts w:ascii="Arial" w:hAnsi="Arial" w:cs="Arial"/>
          <w:sz w:val="20"/>
        </w:rPr>
        <w:t xml:space="preserve"> ze strany </w:t>
      </w:r>
      <w:r w:rsidR="00BE6AC4" w:rsidRPr="00481828">
        <w:rPr>
          <w:rFonts w:ascii="Arial" w:hAnsi="Arial" w:cs="Arial"/>
          <w:b/>
          <w:sz w:val="20"/>
        </w:rPr>
        <w:t>Z</w:t>
      </w:r>
      <w:r w:rsidRPr="00481828">
        <w:rPr>
          <w:rFonts w:ascii="Arial" w:hAnsi="Arial" w:cs="Arial"/>
          <w:b/>
          <w:sz w:val="20"/>
        </w:rPr>
        <w:t>hotovitele</w:t>
      </w:r>
      <w:r w:rsidRPr="00481828">
        <w:rPr>
          <w:rFonts w:ascii="Arial" w:hAnsi="Arial" w:cs="Arial"/>
          <w:sz w:val="20"/>
        </w:rPr>
        <w:t xml:space="preserve">. </w:t>
      </w:r>
      <w:r w:rsidR="00EE784C" w:rsidRPr="00481828">
        <w:rPr>
          <w:rFonts w:ascii="Arial" w:hAnsi="Arial" w:cs="Arial"/>
          <w:sz w:val="20"/>
        </w:rPr>
        <w:t xml:space="preserve">Je-li </w:t>
      </w:r>
      <w:r w:rsidR="00EE784C" w:rsidRPr="00481828">
        <w:rPr>
          <w:rFonts w:ascii="Arial" w:hAnsi="Arial" w:cs="Arial"/>
          <w:b/>
          <w:sz w:val="20"/>
        </w:rPr>
        <w:t>Objednatel</w:t>
      </w:r>
      <w:r w:rsidR="00EE784C" w:rsidRPr="00481828">
        <w:rPr>
          <w:rFonts w:ascii="Arial" w:hAnsi="Arial" w:cs="Arial"/>
          <w:sz w:val="20"/>
        </w:rPr>
        <w:t xml:space="preserve"> v prodlení s úhradu </w:t>
      </w:r>
      <w:r w:rsidR="00481828" w:rsidRPr="00481828">
        <w:rPr>
          <w:rFonts w:ascii="Arial" w:hAnsi="Arial" w:cs="Arial"/>
          <w:sz w:val="20"/>
        </w:rPr>
        <w:t>f</w:t>
      </w:r>
      <w:r w:rsidR="00EE784C" w:rsidRPr="00481828">
        <w:rPr>
          <w:rFonts w:ascii="Arial" w:hAnsi="Arial" w:cs="Arial"/>
          <w:sz w:val="20"/>
        </w:rPr>
        <w:t xml:space="preserve">aktury i poté, co ho </w:t>
      </w:r>
      <w:r w:rsidR="00EE784C" w:rsidRPr="00481828">
        <w:rPr>
          <w:rFonts w:ascii="Arial" w:hAnsi="Arial" w:cs="Arial"/>
          <w:b/>
          <w:sz w:val="20"/>
        </w:rPr>
        <w:t>Zhotovitel</w:t>
      </w:r>
      <w:r w:rsidR="00EE784C" w:rsidRPr="00481828">
        <w:rPr>
          <w:rFonts w:ascii="Arial" w:hAnsi="Arial" w:cs="Arial"/>
          <w:sz w:val="20"/>
        </w:rPr>
        <w:t xml:space="preserve"> k úhradě písemně vyzval, a poskytl mu dodatečnou lhůtu k úhradě minimálně pět (5) pracovních dnů, </w:t>
      </w:r>
      <w:r w:rsidRPr="00481828">
        <w:rPr>
          <w:rFonts w:ascii="Arial" w:hAnsi="Arial" w:cs="Arial"/>
          <w:sz w:val="20"/>
        </w:rPr>
        <w:t>je</w:t>
      </w:r>
      <w:r w:rsidR="00BE6AC4" w:rsidRPr="00481828">
        <w:rPr>
          <w:rFonts w:ascii="Arial" w:hAnsi="Arial" w:cs="Arial"/>
          <w:sz w:val="20"/>
        </w:rPr>
        <w:t xml:space="preserve"> </w:t>
      </w:r>
      <w:r w:rsidR="00BE6AC4" w:rsidRPr="00481828">
        <w:rPr>
          <w:rFonts w:ascii="Arial" w:hAnsi="Arial" w:cs="Arial"/>
          <w:b/>
          <w:sz w:val="20"/>
        </w:rPr>
        <w:t>Z</w:t>
      </w:r>
      <w:r w:rsidRPr="00481828">
        <w:rPr>
          <w:rFonts w:ascii="Arial" w:hAnsi="Arial" w:cs="Arial"/>
          <w:b/>
          <w:sz w:val="20"/>
        </w:rPr>
        <w:t>hotovitel</w:t>
      </w:r>
      <w:r w:rsidRPr="00481828">
        <w:rPr>
          <w:rFonts w:ascii="Arial" w:hAnsi="Arial" w:cs="Arial"/>
          <w:sz w:val="20"/>
        </w:rPr>
        <w:t xml:space="preserve"> oprávněn účtovat úrok z prodlení </w:t>
      </w:r>
      <w:r w:rsidR="00182C54" w:rsidRPr="00481828">
        <w:rPr>
          <w:rFonts w:ascii="Arial" w:hAnsi="Arial" w:cs="Arial"/>
          <w:sz w:val="20"/>
        </w:rPr>
        <w:t xml:space="preserve">ve výši </w:t>
      </w:r>
      <w:r w:rsidRPr="00481828">
        <w:rPr>
          <w:rFonts w:ascii="Arial" w:hAnsi="Arial" w:cs="Arial"/>
          <w:sz w:val="20"/>
        </w:rPr>
        <w:t xml:space="preserve">podle </w:t>
      </w:r>
      <w:r w:rsidR="00182C54" w:rsidRPr="00481828">
        <w:rPr>
          <w:rFonts w:ascii="Arial" w:hAnsi="Arial" w:cs="Arial"/>
          <w:sz w:val="20"/>
        </w:rPr>
        <w:t>platných obecně závazných právních předpisů</w:t>
      </w:r>
      <w:r w:rsidRPr="00481828">
        <w:rPr>
          <w:rFonts w:ascii="Arial" w:hAnsi="Arial" w:cs="Arial"/>
          <w:sz w:val="20"/>
        </w:rPr>
        <w:t xml:space="preserve">. </w:t>
      </w:r>
    </w:p>
    <w:p w:rsidR="00481828" w:rsidRPr="00481828" w:rsidRDefault="00481828" w:rsidP="00481828">
      <w:pPr>
        <w:pStyle w:val="Odstavecseseznamem"/>
        <w:ind w:left="709" w:right="5"/>
        <w:rPr>
          <w:rFonts w:ascii="Arial" w:hAnsi="Arial" w:cs="Arial"/>
          <w:sz w:val="20"/>
        </w:rPr>
      </w:pPr>
    </w:p>
    <w:p w:rsidR="00841FCD" w:rsidRPr="00072945" w:rsidRDefault="00BE6AC4" w:rsidP="00CA6A03">
      <w:pPr>
        <w:pStyle w:val="Odstavecseseznamem"/>
        <w:numPr>
          <w:ilvl w:val="1"/>
          <w:numId w:val="20"/>
        </w:numPr>
        <w:ind w:left="709" w:right="5" w:hanging="709"/>
        <w:rPr>
          <w:rFonts w:ascii="Arial" w:hAnsi="Arial" w:cs="Arial"/>
          <w:sz w:val="20"/>
        </w:rPr>
      </w:pPr>
      <w:r w:rsidRPr="008A616B">
        <w:rPr>
          <w:rFonts w:ascii="Arial" w:hAnsi="Arial" w:cs="Arial"/>
          <w:sz w:val="20"/>
        </w:rPr>
        <w:t xml:space="preserve">Faktura </w:t>
      </w:r>
      <w:r w:rsidRPr="008A616B">
        <w:rPr>
          <w:rFonts w:ascii="Arial" w:hAnsi="Arial" w:cs="Arial"/>
          <w:b/>
          <w:sz w:val="20"/>
        </w:rPr>
        <w:t>Z</w:t>
      </w:r>
      <w:r w:rsidR="00841FCD" w:rsidRPr="008A616B">
        <w:rPr>
          <w:rFonts w:ascii="Arial" w:hAnsi="Arial" w:cs="Arial"/>
          <w:b/>
          <w:sz w:val="20"/>
        </w:rPr>
        <w:t>hotovitele</w:t>
      </w:r>
      <w:r w:rsidR="00841FCD" w:rsidRPr="00072945">
        <w:rPr>
          <w:rFonts w:ascii="Arial" w:hAnsi="Arial" w:cs="Arial"/>
          <w:sz w:val="20"/>
        </w:rPr>
        <w:t xml:space="preserve"> </w:t>
      </w:r>
      <w:r w:rsidR="00182C54" w:rsidRPr="00072945">
        <w:rPr>
          <w:rFonts w:ascii="Arial" w:hAnsi="Arial" w:cs="Arial"/>
          <w:sz w:val="20"/>
        </w:rPr>
        <w:t xml:space="preserve">musí </w:t>
      </w:r>
      <w:r w:rsidR="00841FCD" w:rsidRPr="00072945">
        <w:rPr>
          <w:rFonts w:ascii="Arial" w:hAnsi="Arial" w:cs="Arial"/>
          <w:sz w:val="20"/>
        </w:rPr>
        <w:t>mít náležitosti uvedené v zákoně č. 588/1992 Sb.</w:t>
      </w:r>
      <w:r w:rsidR="00182C54" w:rsidRPr="00072945">
        <w:rPr>
          <w:rFonts w:ascii="Arial" w:hAnsi="Arial" w:cs="Arial"/>
          <w:sz w:val="20"/>
        </w:rPr>
        <w:t>,</w:t>
      </w:r>
      <w:r w:rsidR="00841FCD" w:rsidRPr="00072945">
        <w:rPr>
          <w:rFonts w:ascii="Arial" w:hAnsi="Arial" w:cs="Arial"/>
          <w:sz w:val="20"/>
        </w:rPr>
        <w:t xml:space="preserve"> o dani z přidané hodnoty, v platném znění. V případě, že </w:t>
      </w:r>
      <w:r w:rsidRPr="008A616B">
        <w:rPr>
          <w:rFonts w:ascii="Arial" w:hAnsi="Arial" w:cs="Arial"/>
          <w:sz w:val="20"/>
        </w:rPr>
        <w:t xml:space="preserve">Faktura </w:t>
      </w:r>
      <w:r w:rsidRPr="008A616B">
        <w:rPr>
          <w:rFonts w:ascii="Arial" w:hAnsi="Arial" w:cs="Arial"/>
          <w:b/>
          <w:sz w:val="20"/>
        </w:rPr>
        <w:t>Z</w:t>
      </w:r>
      <w:r w:rsidR="00841FCD" w:rsidRPr="008A616B">
        <w:rPr>
          <w:rFonts w:ascii="Arial" w:hAnsi="Arial" w:cs="Arial"/>
          <w:b/>
          <w:sz w:val="20"/>
        </w:rPr>
        <w:t>hotovitele</w:t>
      </w:r>
      <w:r w:rsidR="00841FCD" w:rsidRPr="00072945">
        <w:rPr>
          <w:rFonts w:ascii="Arial" w:hAnsi="Arial" w:cs="Arial"/>
          <w:sz w:val="20"/>
        </w:rPr>
        <w:t xml:space="preserve"> nebude mít náležitosti uvedené v předchozí větě, pak bude </w:t>
      </w:r>
      <w:r w:rsidRPr="008A616B">
        <w:rPr>
          <w:rFonts w:ascii="Arial" w:hAnsi="Arial" w:cs="Arial"/>
          <w:b/>
          <w:sz w:val="20"/>
        </w:rPr>
        <w:t>O</w:t>
      </w:r>
      <w:r w:rsidR="00841FCD" w:rsidRPr="008A616B">
        <w:rPr>
          <w:rFonts w:ascii="Arial" w:hAnsi="Arial" w:cs="Arial"/>
          <w:b/>
          <w:sz w:val="20"/>
        </w:rPr>
        <w:t>bjednatel</w:t>
      </w:r>
      <w:r w:rsidR="00841FCD" w:rsidRPr="00072945">
        <w:rPr>
          <w:rFonts w:ascii="Arial" w:hAnsi="Arial" w:cs="Arial"/>
          <w:sz w:val="20"/>
        </w:rPr>
        <w:t xml:space="preserve"> oprávněn před uplynutím lhůty splatnosti uvedené v bodě 4. tohoto článku vrátit </w:t>
      </w:r>
      <w:r w:rsidRPr="008A616B">
        <w:rPr>
          <w:rFonts w:ascii="Arial" w:hAnsi="Arial" w:cs="Arial"/>
          <w:b/>
          <w:sz w:val="20"/>
        </w:rPr>
        <w:t>Zhotoviteli</w:t>
      </w:r>
      <w:r w:rsidRPr="008A616B">
        <w:rPr>
          <w:rFonts w:ascii="Arial" w:hAnsi="Arial" w:cs="Arial"/>
          <w:sz w:val="20"/>
        </w:rPr>
        <w:t xml:space="preserve"> F</w:t>
      </w:r>
      <w:r w:rsidR="00841FCD" w:rsidRPr="008A616B">
        <w:rPr>
          <w:rFonts w:ascii="Arial" w:hAnsi="Arial" w:cs="Arial"/>
          <w:sz w:val="20"/>
        </w:rPr>
        <w:t>akturu</w:t>
      </w:r>
      <w:r w:rsidR="00841FCD" w:rsidRPr="00072945">
        <w:rPr>
          <w:rFonts w:ascii="Arial" w:hAnsi="Arial" w:cs="Arial"/>
          <w:sz w:val="20"/>
        </w:rPr>
        <w:t xml:space="preserve"> bez zaplacení. </w:t>
      </w:r>
      <w:r w:rsidR="00841FCD" w:rsidRPr="008A616B">
        <w:rPr>
          <w:rFonts w:ascii="Arial" w:hAnsi="Arial" w:cs="Arial"/>
          <w:b/>
          <w:sz w:val="20"/>
        </w:rPr>
        <w:t>Zhotovitel</w:t>
      </w:r>
      <w:r w:rsidR="00841FCD" w:rsidRPr="00072945">
        <w:rPr>
          <w:rFonts w:ascii="Arial" w:hAnsi="Arial" w:cs="Arial"/>
          <w:sz w:val="20"/>
        </w:rPr>
        <w:t xml:space="preserve"> bude povinen nesprávnou </w:t>
      </w:r>
      <w:r w:rsidRPr="008A616B">
        <w:rPr>
          <w:rFonts w:ascii="Arial" w:hAnsi="Arial" w:cs="Arial"/>
          <w:sz w:val="20"/>
        </w:rPr>
        <w:t>F</w:t>
      </w:r>
      <w:r w:rsidR="00841FCD" w:rsidRPr="008A616B">
        <w:rPr>
          <w:rFonts w:ascii="Arial" w:hAnsi="Arial" w:cs="Arial"/>
          <w:sz w:val="20"/>
        </w:rPr>
        <w:t>akturu</w:t>
      </w:r>
      <w:r w:rsidR="00841FCD" w:rsidRPr="00072945">
        <w:rPr>
          <w:rFonts w:ascii="Arial" w:hAnsi="Arial" w:cs="Arial"/>
          <w:sz w:val="20"/>
        </w:rPr>
        <w:t xml:space="preserve"> opravit nebo nově vyhotovit. Vrácením </w:t>
      </w:r>
      <w:r w:rsidRPr="008A616B">
        <w:rPr>
          <w:rFonts w:ascii="Arial" w:hAnsi="Arial" w:cs="Arial"/>
          <w:sz w:val="20"/>
        </w:rPr>
        <w:t>F</w:t>
      </w:r>
      <w:r w:rsidR="00841FCD" w:rsidRPr="008A616B">
        <w:rPr>
          <w:rFonts w:ascii="Arial" w:hAnsi="Arial" w:cs="Arial"/>
          <w:sz w:val="20"/>
        </w:rPr>
        <w:t>aktury</w:t>
      </w:r>
      <w:r w:rsidR="00841FCD" w:rsidRPr="00072945">
        <w:rPr>
          <w:rFonts w:ascii="Arial" w:hAnsi="Arial" w:cs="Arial"/>
          <w:sz w:val="20"/>
        </w:rPr>
        <w:t xml:space="preserve"> přestává běžet původní lhůta splatnosti </w:t>
      </w:r>
      <w:r w:rsidRPr="008A616B">
        <w:rPr>
          <w:rFonts w:ascii="Arial" w:hAnsi="Arial" w:cs="Arial"/>
          <w:sz w:val="20"/>
        </w:rPr>
        <w:t>F</w:t>
      </w:r>
      <w:r w:rsidR="00841FCD" w:rsidRPr="008A616B">
        <w:rPr>
          <w:rFonts w:ascii="Arial" w:hAnsi="Arial" w:cs="Arial"/>
          <w:sz w:val="20"/>
        </w:rPr>
        <w:t>aktury</w:t>
      </w:r>
      <w:r w:rsidR="00841FCD" w:rsidRPr="00072945">
        <w:rPr>
          <w:rFonts w:ascii="Arial" w:hAnsi="Arial" w:cs="Arial"/>
          <w:sz w:val="20"/>
        </w:rPr>
        <w:t xml:space="preserve">. Celá nová lhůta splatnosti běží ode dne doručení opravené nebo nově vyhotovené </w:t>
      </w:r>
      <w:r w:rsidRPr="008A616B">
        <w:rPr>
          <w:rFonts w:ascii="Arial" w:hAnsi="Arial" w:cs="Arial"/>
          <w:sz w:val="20"/>
        </w:rPr>
        <w:t xml:space="preserve">Faktury </w:t>
      </w:r>
      <w:r w:rsidRPr="008A616B">
        <w:rPr>
          <w:rFonts w:ascii="Arial" w:hAnsi="Arial" w:cs="Arial"/>
          <w:b/>
          <w:sz w:val="20"/>
        </w:rPr>
        <w:t>O</w:t>
      </w:r>
      <w:r w:rsidR="00841FCD" w:rsidRPr="008A616B">
        <w:rPr>
          <w:rFonts w:ascii="Arial" w:hAnsi="Arial" w:cs="Arial"/>
          <w:b/>
          <w:sz w:val="20"/>
        </w:rPr>
        <w:t>bjednateli</w:t>
      </w:r>
      <w:r w:rsidR="00841FCD" w:rsidRPr="00072945">
        <w:rPr>
          <w:rFonts w:ascii="Arial" w:hAnsi="Arial" w:cs="Arial"/>
          <w:sz w:val="20"/>
        </w:rPr>
        <w:t>.</w:t>
      </w:r>
    </w:p>
    <w:p w:rsidR="00841FCD" w:rsidRDefault="00841FCD">
      <w:pPr>
        <w:ind w:right="5"/>
        <w:rPr>
          <w:rFonts w:ascii="Arial" w:hAnsi="Arial" w:cs="Arial"/>
          <w:sz w:val="20"/>
        </w:rPr>
      </w:pPr>
    </w:p>
    <w:p w:rsidR="008A616B" w:rsidRPr="00072945" w:rsidRDefault="008A616B">
      <w:pPr>
        <w:ind w:right="5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072945">
        <w:rPr>
          <w:rFonts w:ascii="Arial" w:hAnsi="Arial" w:cs="Arial"/>
          <w:b/>
          <w:caps/>
          <w:sz w:val="20"/>
          <w:u w:val="single"/>
        </w:rPr>
        <w:t>Platnost smlouvy, odstoupení, výpověď</w:t>
      </w:r>
    </w:p>
    <w:p w:rsidR="00841FCD" w:rsidRPr="00072945" w:rsidRDefault="00841FCD">
      <w:pPr>
        <w:ind w:right="5"/>
        <w:rPr>
          <w:rFonts w:ascii="Arial" w:hAnsi="Arial" w:cs="Arial"/>
          <w:sz w:val="20"/>
        </w:rPr>
      </w:pPr>
    </w:p>
    <w:p w:rsidR="00841FCD" w:rsidRPr="008A616B" w:rsidRDefault="00841FCD" w:rsidP="00CA6A03">
      <w:pPr>
        <w:pStyle w:val="Odstavecseseznamem"/>
        <w:numPr>
          <w:ilvl w:val="1"/>
          <w:numId w:val="21"/>
        </w:numPr>
        <w:ind w:left="709" w:hanging="709"/>
        <w:rPr>
          <w:rFonts w:ascii="Arial" w:hAnsi="Arial" w:cs="Arial"/>
          <w:sz w:val="20"/>
        </w:rPr>
      </w:pPr>
      <w:r w:rsidRPr="008A616B">
        <w:rPr>
          <w:rFonts w:ascii="Arial" w:hAnsi="Arial" w:cs="Arial"/>
          <w:sz w:val="20"/>
        </w:rPr>
        <w:t>Tato smlouva se uzavírá na dobu určitou</w:t>
      </w:r>
      <w:r w:rsidR="002907D7" w:rsidRPr="008A616B">
        <w:rPr>
          <w:rFonts w:ascii="Arial" w:hAnsi="Arial" w:cs="Arial"/>
          <w:sz w:val="20"/>
        </w:rPr>
        <w:t xml:space="preserve">, a to </w:t>
      </w:r>
      <w:r w:rsidR="00481828">
        <w:rPr>
          <w:rFonts w:ascii="Arial" w:hAnsi="Arial" w:cs="Arial"/>
          <w:sz w:val="20"/>
        </w:rPr>
        <w:t>od 1.</w:t>
      </w:r>
      <w:r w:rsidR="00340BF6">
        <w:rPr>
          <w:rFonts w:ascii="Arial" w:hAnsi="Arial" w:cs="Arial"/>
          <w:sz w:val="20"/>
        </w:rPr>
        <w:t xml:space="preserve"> 1</w:t>
      </w:r>
      <w:r w:rsidR="00481828">
        <w:rPr>
          <w:rFonts w:ascii="Arial" w:hAnsi="Arial" w:cs="Arial"/>
          <w:sz w:val="20"/>
        </w:rPr>
        <w:t>.</w:t>
      </w:r>
      <w:r w:rsidR="00740119">
        <w:rPr>
          <w:rFonts w:ascii="Arial" w:hAnsi="Arial" w:cs="Arial"/>
          <w:sz w:val="20"/>
        </w:rPr>
        <w:t xml:space="preserve"> </w:t>
      </w:r>
      <w:r w:rsidR="00481828">
        <w:rPr>
          <w:rFonts w:ascii="Arial" w:hAnsi="Arial" w:cs="Arial"/>
          <w:sz w:val="20"/>
        </w:rPr>
        <w:t>201</w:t>
      </w:r>
      <w:r w:rsidR="00340BF6">
        <w:rPr>
          <w:rFonts w:ascii="Arial" w:hAnsi="Arial" w:cs="Arial"/>
          <w:sz w:val="20"/>
        </w:rPr>
        <w:t>7</w:t>
      </w:r>
      <w:r w:rsidR="00481828">
        <w:rPr>
          <w:rFonts w:ascii="Arial" w:hAnsi="Arial" w:cs="Arial"/>
          <w:sz w:val="20"/>
        </w:rPr>
        <w:t xml:space="preserve"> </w:t>
      </w:r>
      <w:r w:rsidR="00481828" w:rsidRPr="001277DB">
        <w:rPr>
          <w:rFonts w:ascii="Arial" w:hAnsi="Arial" w:cs="Arial"/>
          <w:sz w:val="20"/>
        </w:rPr>
        <w:t>do 3</w:t>
      </w:r>
      <w:r w:rsidR="00340BF6">
        <w:rPr>
          <w:rFonts w:ascii="Arial" w:hAnsi="Arial" w:cs="Arial"/>
          <w:sz w:val="20"/>
        </w:rPr>
        <w:t>1. 12</w:t>
      </w:r>
      <w:r w:rsidR="00481828" w:rsidRPr="001277DB">
        <w:rPr>
          <w:rFonts w:ascii="Arial" w:hAnsi="Arial" w:cs="Arial"/>
          <w:sz w:val="20"/>
        </w:rPr>
        <w:t>.</w:t>
      </w:r>
      <w:r w:rsidR="00740119" w:rsidRPr="001277DB">
        <w:rPr>
          <w:rFonts w:ascii="Arial" w:hAnsi="Arial" w:cs="Arial"/>
          <w:sz w:val="20"/>
        </w:rPr>
        <w:t xml:space="preserve"> </w:t>
      </w:r>
      <w:r w:rsidR="00481828" w:rsidRPr="001277DB">
        <w:rPr>
          <w:rFonts w:ascii="Arial" w:hAnsi="Arial" w:cs="Arial"/>
          <w:sz w:val="20"/>
        </w:rPr>
        <w:t>201</w:t>
      </w:r>
      <w:r w:rsidR="00740119" w:rsidRPr="001277DB">
        <w:rPr>
          <w:rFonts w:ascii="Arial" w:hAnsi="Arial" w:cs="Arial"/>
          <w:sz w:val="20"/>
        </w:rPr>
        <w:t>9</w:t>
      </w:r>
      <w:r w:rsidR="00481828">
        <w:rPr>
          <w:rFonts w:ascii="Arial" w:hAnsi="Arial" w:cs="Arial"/>
          <w:sz w:val="20"/>
        </w:rPr>
        <w:t xml:space="preserve"> </w:t>
      </w:r>
      <w:r w:rsidR="00C412F7" w:rsidRPr="008A616B">
        <w:rPr>
          <w:rFonts w:ascii="Arial" w:hAnsi="Arial" w:cs="Arial"/>
          <w:sz w:val="20"/>
        </w:rPr>
        <w:t>s možností výpovědi kter</w:t>
      </w:r>
      <w:r w:rsidR="00481828">
        <w:rPr>
          <w:rFonts w:ascii="Arial" w:hAnsi="Arial" w:cs="Arial"/>
          <w:sz w:val="20"/>
        </w:rPr>
        <w:t>é</w:t>
      </w:r>
      <w:r w:rsidR="00C412F7" w:rsidRPr="008A616B">
        <w:rPr>
          <w:rFonts w:ascii="Arial" w:hAnsi="Arial" w:cs="Arial"/>
          <w:sz w:val="20"/>
        </w:rPr>
        <w:t xml:space="preserve">koliv ze stran bez udání důvodu </w:t>
      </w:r>
      <w:r w:rsidR="00C412F7" w:rsidRPr="00874839">
        <w:rPr>
          <w:rFonts w:ascii="Arial" w:hAnsi="Arial" w:cs="Arial"/>
          <w:sz w:val="20"/>
        </w:rPr>
        <w:t xml:space="preserve">s výpovědní lhůtou </w:t>
      </w:r>
      <w:r w:rsidR="00481828">
        <w:rPr>
          <w:rFonts w:ascii="Arial" w:hAnsi="Arial" w:cs="Arial"/>
          <w:sz w:val="20"/>
        </w:rPr>
        <w:t>šest</w:t>
      </w:r>
      <w:r w:rsidR="00C412F7" w:rsidRPr="00874839">
        <w:rPr>
          <w:rFonts w:ascii="Arial" w:hAnsi="Arial" w:cs="Arial"/>
          <w:sz w:val="20"/>
        </w:rPr>
        <w:t xml:space="preserve"> (</w:t>
      </w:r>
      <w:r w:rsidR="00481828">
        <w:rPr>
          <w:rFonts w:ascii="Arial" w:hAnsi="Arial" w:cs="Arial"/>
          <w:sz w:val="20"/>
        </w:rPr>
        <w:t>6</w:t>
      </w:r>
      <w:r w:rsidR="00C412F7" w:rsidRPr="00874839">
        <w:rPr>
          <w:rFonts w:ascii="Arial" w:hAnsi="Arial" w:cs="Arial"/>
          <w:sz w:val="20"/>
        </w:rPr>
        <w:t xml:space="preserve">) měsíců, jejíž běh počne prvním dnem následujícího </w:t>
      </w:r>
      <w:r w:rsidR="00481828">
        <w:rPr>
          <w:rFonts w:ascii="Arial" w:hAnsi="Arial" w:cs="Arial"/>
          <w:sz w:val="20"/>
        </w:rPr>
        <w:t xml:space="preserve">měsíce </w:t>
      </w:r>
      <w:r w:rsidR="00C412F7" w:rsidRPr="00874839">
        <w:rPr>
          <w:rFonts w:ascii="Arial" w:hAnsi="Arial" w:cs="Arial"/>
          <w:sz w:val="20"/>
        </w:rPr>
        <w:t xml:space="preserve">po </w:t>
      </w:r>
      <w:r w:rsidR="00481828">
        <w:rPr>
          <w:rFonts w:ascii="Arial" w:hAnsi="Arial" w:cs="Arial"/>
          <w:sz w:val="20"/>
        </w:rPr>
        <w:t>dni</w:t>
      </w:r>
      <w:r w:rsidR="00C412F7" w:rsidRPr="00874839">
        <w:rPr>
          <w:rFonts w:ascii="Arial" w:hAnsi="Arial" w:cs="Arial"/>
          <w:sz w:val="20"/>
        </w:rPr>
        <w:t>, ve kterém byla doručena druhé smluvní straně písemná výpověď</w:t>
      </w:r>
      <w:r w:rsidRPr="00874839">
        <w:rPr>
          <w:rFonts w:ascii="Arial" w:hAnsi="Arial" w:cs="Arial"/>
          <w:sz w:val="20"/>
        </w:rPr>
        <w:t>.</w:t>
      </w:r>
      <w:r w:rsidRPr="008A616B">
        <w:rPr>
          <w:rFonts w:ascii="Arial" w:hAnsi="Arial" w:cs="Arial"/>
          <w:sz w:val="20"/>
        </w:rPr>
        <w:t xml:space="preserve"> </w:t>
      </w:r>
    </w:p>
    <w:p w:rsidR="00841FCD" w:rsidRPr="00072945" w:rsidRDefault="00841FCD">
      <w:pPr>
        <w:tabs>
          <w:tab w:val="num" w:pos="709"/>
        </w:tabs>
        <w:ind w:left="709" w:hanging="709"/>
        <w:rPr>
          <w:rFonts w:ascii="Arial" w:hAnsi="Arial" w:cs="Arial"/>
          <w:sz w:val="20"/>
        </w:rPr>
      </w:pPr>
    </w:p>
    <w:p w:rsidR="00841FCD" w:rsidRPr="00072945" w:rsidRDefault="00182C54" w:rsidP="00CA6A03">
      <w:pPr>
        <w:pStyle w:val="Odstavecseseznamem"/>
        <w:numPr>
          <w:ilvl w:val="1"/>
          <w:numId w:val="21"/>
        </w:numPr>
        <w:ind w:left="709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Tato smlouva nabývá platnosti </w:t>
      </w:r>
      <w:r w:rsidR="00841FCD" w:rsidRPr="00072945">
        <w:rPr>
          <w:rFonts w:ascii="Arial" w:hAnsi="Arial" w:cs="Arial"/>
          <w:sz w:val="20"/>
        </w:rPr>
        <w:t xml:space="preserve">a účinnosti dnem </w:t>
      </w:r>
      <w:r w:rsidRPr="00072945">
        <w:rPr>
          <w:rFonts w:ascii="Arial" w:hAnsi="Arial" w:cs="Arial"/>
          <w:sz w:val="20"/>
        </w:rPr>
        <w:t xml:space="preserve">jejího </w:t>
      </w:r>
      <w:r w:rsidR="00841FCD" w:rsidRPr="00072945">
        <w:rPr>
          <w:rFonts w:ascii="Arial" w:hAnsi="Arial" w:cs="Arial"/>
          <w:sz w:val="20"/>
        </w:rPr>
        <w:t xml:space="preserve">podpisu </w:t>
      </w:r>
      <w:r w:rsidR="00F90FC9" w:rsidRPr="00072945">
        <w:rPr>
          <w:rFonts w:ascii="Arial" w:hAnsi="Arial" w:cs="Arial"/>
          <w:sz w:val="20"/>
        </w:rPr>
        <w:t xml:space="preserve">oběma </w:t>
      </w:r>
      <w:r w:rsidR="00841FCD" w:rsidRPr="00072945">
        <w:rPr>
          <w:rFonts w:ascii="Arial" w:hAnsi="Arial" w:cs="Arial"/>
          <w:sz w:val="20"/>
        </w:rPr>
        <w:t>stran</w:t>
      </w:r>
      <w:r w:rsidR="00F90FC9" w:rsidRPr="00072945">
        <w:rPr>
          <w:rFonts w:ascii="Arial" w:hAnsi="Arial" w:cs="Arial"/>
          <w:sz w:val="20"/>
        </w:rPr>
        <w:t>ami.</w:t>
      </w:r>
    </w:p>
    <w:p w:rsidR="00730114" w:rsidRPr="00072945" w:rsidRDefault="00730114">
      <w:pPr>
        <w:tabs>
          <w:tab w:val="num" w:pos="709"/>
        </w:tabs>
        <w:ind w:left="709" w:hanging="709"/>
        <w:rPr>
          <w:rFonts w:ascii="Arial" w:hAnsi="Arial" w:cs="Arial"/>
          <w:sz w:val="20"/>
        </w:rPr>
      </w:pPr>
    </w:p>
    <w:p w:rsidR="00841FCD" w:rsidRPr="00072945" w:rsidRDefault="008A616B" w:rsidP="00CA6A03">
      <w:pPr>
        <w:pStyle w:val="Odstavecseseznamem"/>
        <w:numPr>
          <w:ilvl w:val="1"/>
          <w:numId w:val="21"/>
        </w:num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841FCD" w:rsidRPr="00072945">
        <w:rPr>
          <w:rFonts w:ascii="Arial" w:hAnsi="Arial" w:cs="Arial"/>
          <w:sz w:val="20"/>
        </w:rPr>
        <w:t>ato smlouva zaniká: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8A616B" w:rsidRDefault="00841FCD" w:rsidP="00CA6A03">
      <w:pPr>
        <w:pStyle w:val="Odstavecseseznamem"/>
        <w:numPr>
          <w:ilvl w:val="2"/>
          <w:numId w:val="22"/>
        </w:numPr>
        <w:ind w:left="1418" w:hanging="709"/>
        <w:rPr>
          <w:rFonts w:ascii="Arial" w:hAnsi="Arial" w:cs="Arial"/>
          <w:sz w:val="20"/>
        </w:rPr>
      </w:pPr>
      <w:r w:rsidRPr="008A616B">
        <w:rPr>
          <w:rFonts w:ascii="Arial" w:hAnsi="Arial" w:cs="Arial"/>
          <w:sz w:val="20"/>
        </w:rPr>
        <w:t>zánikem smluvní strany bez právního nástupnictví;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C412F7" w:rsidP="00CA6A03">
      <w:pPr>
        <w:pStyle w:val="Odstavecseseznamem"/>
        <w:numPr>
          <w:ilvl w:val="2"/>
          <w:numId w:val="22"/>
        </w:numPr>
        <w:ind w:left="1418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písemnou </w:t>
      </w:r>
      <w:r w:rsidR="00841FCD" w:rsidRPr="00072945">
        <w:rPr>
          <w:rFonts w:ascii="Arial" w:hAnsi="Arial" w:cs="Arial"/>
          <w:sz w:val="20"/>
        </w:rPr>
        <w:t>dohodou smluvních stran;</w:t>
      </w:r>
    </w:p>
    <w:p w:rsidR="00841FCD" w:rsidRPr="00072945" w:rsidRDefault="00841FCD" w:rsidP="008A616B">
      <w:pPr>
        <w:pStyle w:val="Odstavecseseznamem"/>
        <w:ind w:left="1418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2"/>
          <w:numId w:val="22"/>
        </w:numPr>
        <w:ind w:left="1418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odstoupením od smlouvy;</w:t>
      </w:r>
      <w:r w:rsidR="00C412F7" w:rsidRPr="00072945">
        <w:rPr>
          <w:rFonts w:ascii="Arial" w:hAnsi="Arial" w:cs="Arial"/>
          <w:sz w:val="20"/>
        </w:rPr>
        <w:t xml:space="preserve"> </w:t>
      </w:r>
    </w:p>
    <w:p w:rsidR="00841FCD" w:rsidRPr="00072945" w:rsidRDefault="00841FCD" w:rsidP="008A616B">
      <w:pPr>
        <w:pStyle w:val="Odstavecseseznamem"/>
        <w:ind w:left="1418"/>
        <w:rPr>
          <w:rFonts w:ascii="Arial" w:hAnsi="Arial" w:cs="Arial"/>
          <w:sz w:val="20"/>
        </w:rPr>
      </w:pPr>
    </w:p>
    <w:p w:rsidR="00841FCD" w:rsidRDefault="00841FCD" w:rsidP="00CA6A03">
      <w:pPr>
        <w:pStyle w:val="Odstavecseseznamem"/>
        <w:numPr>
          <w:ilvl w:val="2"/>
          <w:numId w:val="22"/>
        </w:numPr>
        <w:ind w:left="1418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výpovědí smlouvy</w:t>
      </w:r>
      <w:r w:rsidR="000B680D">
        <w:rPr>
          <w:rFonts w:ascii="Arial" w:hAnsi="Arial" w:cs="Arial"/>
          <w:sz w:val="20"/>
        </w:rPr>
        <w:t>;</w:t>
      </w:r>
    </w:p>
    <w:p w:rsidR="002907D7" w:rsidRDefault="002907D7" w:rsidP="008A616B">
      <w:pPr>
        <w:pStyle w:val="Odstavecseseznamem"/>
        <w:ind w:left="1418"/>
        <w:rPr>
          <w:rFonts w:ascii="Arial" w:hAnsi="Arial" w:cs="Arial"/>
          <w:sz w:val="20"/>
        </w:rPr>
      </w:pPr>
    </w:p>
    <w:p w:rsidR="002907D7" w:rsidRPr="00072945" w:rsidRDefault="002907D7" w:rsidP="00CA6A03">
      <w:pPr>
        <w:pStyle w:val="Odstavecseseznamem"/>
        <w:numPr>
          <w:ilvl w:val="2"/>
          <w:numId w:val="22"/>
        </w:numPr>
        <w:ind w:left="1418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zánikem planosti licence </w:t>
      </w:r>
      <w:r w:rsidRPr="008A616B">
        <w:rPr>
          <w:rFonts w:ascii="Arial" w:hAnsi="Arial" w:cs="Arial"/>
          <w:b/>
          <w:sz w:val="20"/>
        </w:rPr>
        <w:t xml:space="preserve">č. </w:t>
      </w:r>
      <w:r w:rsidR="00481828" w:rsidRPr="00072945">
        <w:rPr>
          <w:rFonts w:ascii="Arial" w:hAnsi="Arial" w:cs="Arial"/>
          <w:b/>
          <w:sz w:val="20"/>
        </w:rPr>
        <w:t>12</w:t>
      </w:r>
      <w:r w:rsidR="00481828">
        <w:rPr>
          <w:rFonts w:ascii="Arial" w:hAnsi="Arial" w:cs="Arial"/>
          <w:b/>
          <w:sz w:val="20"/>
        </w:rPr>
        <w:t>0102000</w:t>
      </w:r>
      <w:r w:rsidRPr="008A616B">
        <w:rPr>
          <w:rFonts w:ascii="Arial" w:hAnsi="Arial" w:cs="Arial"/>
          <w:b/>
          <w:sz w:val="20"/>
        </w:rPr>
        <w:t xml:space="preserve"> </w:t>
      </w:r>
      <w:r w:rsidRPr="002907D7">
        <w:rPr>
          <w:rFonts w:ascii="Arial" w:hAnsi="Arial" w:cs="Arial"/>
          <w:sz w:val="20"/>
        </w:rPr>
        <w:t>pro distribuci</w:t>
      </w:r>
      <w:r w:rsidR="002717A3">
        <w:rPr>
          <w:rFonts w:ascii="Arial" w:hAnsi="Arial" w:cs="Arial"/>
          <w:sz w:val="20"/>
        </w:rPr>
        <w:t xml:space="preserve"> el. energie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1"/>
          <w:numId w:val="21"/>
        </w:numPr>
        <w:ind w:left="709" w:hanging="709"/>
        <w:rPr>
          <w:rFonts w:ascii="Arial" w:hAnsi="Arial" w:cs="Arial"/>
          <w:sz w:val="20"/>
        </w:rPr>
      </w:pPr>
      <w:r w:rsidRPr="008A616B">
        <w:rPr>
          <w:rFonts w:ascii="Arial" w:hAnsi="Arial" w:cs="Arial"/>
          <w:b/>
          <w:sz w:val="20"/>
        </w:rPr>
        <w:t>Zhotovitel</w:t>
      </w:r>
      <w:r w:rsidRPr="00072945">
        <w:rPr>
          <w:rFonts w:ascii="Arial" w:hAnsi="Arial" w:cs="Arial"/>
          <w:sz w:val="20"/>
        </w:rPr>
        <w:t xml:space="preserve"> může odstoupit od smlouvy podle tohoto ustanovení v případě, že </w:t>
      </w:r>
      <w:r w:rsidR="00BE6AC4" w:rsidRPr="008A616B">
        <w:rPr>
          <w:rFonts w:ascii="Arial" w:hAnsi="Arial" w:cs="Arial"/>
          <w:b/>
          <w:sz w:val="20"/>
        </w:rPr>
        <w:t>O</w:t>
      </w:r>
      <w:r w:rsidRPr="008A616B">
        <w:rPr>
          <w:rFonts w:ascii="Arial" w:hAnsi="Arial" w:cs="Arial"/>
          <w:b/>
          <w:sz w:val="20"/>
        </w:rPr>
        <w:t>bjednatel</w:t>
      </w:r>
      <w:r w:rsidRPr="00072945">
        <w:rPr>
          <w:rFonts w:ascii="Arial" w:hAnsi="Arial" w:cs="Arial"/>
          <w:sz w:val="20"/>
        </w:rPr>
        <w:t xml:space="preserve"> řádně a včas nezaplatí sjednanou </w:t>
      </w:r>
      <w:r w:rsidR="00C412F7" w:rsidRPr="00072945">
        <w:rPr>
          <w:rFonts w:ascii="Arial" w:hAnsi="Arial" w:cs="Arial"/>
          <w:sz w:val="20"/>
        </w:rPr>
        <w:t xml:space="preserve">a splatnou </w:t>
      </w:r>
      <w:r w:rsidRPr="00072945">
        <w:rPr>
          <w:rFonts w:ascii="Arial" w:hAnsi="Arial" w:cs="Arial"/>
          <w:sz w:val="20"/>
        </w:rPr>
        <w:t xml:space="preserve">cenu </w:t>
      </w:r>
      <w:r w:rsidR="00BE6AC4" w:rsidRPr="008A616B">
        <w:rPr>
          <w:rFonts w:ascii="Arial" w:hAnsi="Arial" w:cs="Arial"/>
          <w:b/>
          <w:sz w:val="20"/>
        </w:rPr>
        <w:t>S</w:t>
      </w:r>
      <w:r w:rsidRPr="008A616B">
        <w:rPr>
          <w:rFonts w:ascii="Arial" w:hAnsi="Arial" w:cs="Arial"/>
          <w:b/>
          <w:sz w:val="20"/>
        </w:rPr>
        <w:t>lužeb</w:t>
      </w:r>
      <w:r w:rsidRPr="00072945">
        <w:rPr>
          <w:rFonts w:ascii="Arial" w:hAnsi="Arial" w:cs="Arial"/>
          <w:sz w:val="20"/>
        </w:rPr>
        <w:t xml:space="preserve"> podle článku VI., a to ani po písemném upozornění, ve kterém </w:t>
      </w:r>
      <w:r w:rsidR="00BE6AC4" w:rsidRPr="008A616B">
        <w:rPr>
          <w:rFonts w:ascii="Arial" w:hAnsi="Arial" w:cs="Arial"/>
          <w:b/>
          <w:sz w:val="20"/>
        </w:rPr>
        <w:t>Z</w:t>
      </w:r>
      <w:r w:rsidRPr="008A616B">
        <w:rPr>
          <w:rFonts w:ascii="Arial" w:hAnsi="Arial" w:cs="Arial"/>
          <w:b/>
          <w:sz w:val="20"/>
        </w:rPr>
        <w:t>hotovitel</w:t>
      </w:r>
      <w:r w:rsidRPr="00072945">
        <w:rPr>
          <w:rFonts w:ascii="Arial" w:hAnsi="Arial" w:cs="Arial"/>
          <w:sz w:val="20"/>
        </w:rPr>
        <w:t xml:space="preserve"> stanoví</w:t>
      </w:r>
      <w:r w:rsidR="00BE6AC4" w:rsidRPr="008A616B">
        <w:rPr>
          <w:rFonts w:ascii="Arial" w:hAnsi="Arial" w:cs="Arial"/>
          <w:sz w:val="20"/>
        </w:rPr>
        <w:t xml:space="preserve"> </w:t>
      </w:r>
      <w:r w:rsidR="00BE6AC4" w:rsidRPr="008A616B">
        <w:rPr>
          <w:rFonts w:ascii="Arial" w:hAnsi="Arial" w:cs="Arial"/>
          <w:b/>
          <w:sz w:val="20"/>
        </w:rPr>
        <w:t>O</w:t>
      </w:r>
      <w:r w:rsidRPr="008A616B">
        <w:rPr>
          <w:rFonts w:ascii="Arial" w:hAnsi="Arial" w:cs="Arial"/>
          <w:b/>
          <w:sz w:val="20"/>
        </w:rPr>
        <w:t>bjednateli</w:t>
      </w:r>
      <w:r w:rsidRPr="00072945">
        <w:rPr>
          <w:rFonts w:ascii="Arial" w:hAnsi="Arial" w:cs="Arial"/>
          <w:sz w:val="20"/>
        </w:rPr>
        <w:t xml:space="preserve"> přiměřenou lhůtu ke splnění. T</w:t>
      </w:r>
      <w:r w:rsidR="008A616B">
        <w:rPr>
          <w:rFonts w:ascii="Arial" w:hAnsi="Arial" w:cs="Arial"/>
          <w:sz w:val="20"/>
        </w:rPr>
        <w:t xml:space="preserve">ato lhůta nesmí být kratší než </w:t>
      </w:r>
      <w:r w:rsidR="004A07C0">
        <w:rPr>
          <w:rFonts w:ascii="Arial" w:hAnsi="Arial" w:cs="Arial"/>
          <w:sz w:val="20"/>
        </w:rPr>
        <w:t xml:space="preserve">čtrnáct (14) dnů </w:t>
      </w:r>
      <w:r w:rsidRPr="00072945">
        <w:rPr>
          <w:rFonts w:ascii="Arial" w:hAnsi="Arial" w:cs="Arial"/>
          <w:sz w:val="20"/>
        </w:rPr>
        <w:t xml:space="preserve">a počíná běžet ode dne doručení </w:t>
      </w:r>
      <w:r w:rsidR="00182C54" w:rsidRPr="00072945">
        <w:rPr>
          <w:rFonts w:ascii="Arial" w:hAnsi="Arial" w:cs="Arial"/>
          <w:sz w:val="20"/>
        </w:rPr>
        <w:t xml:space="preserve">takového </w:t>
      </w:r>
      <w:r w:rsidRPr="00072945">
        <w:rPr>
          <w:rFonts w:ascii="Arial" w:hAnsi="Arial" w:cs="Arial"/>
          <w:sz w:val="20"/>
        </w:rPr>
        <w:t xml:space="preserve">upozornění </w:t>
      </w:r>
      <w:r w:rsidR="00BE6AC4" w:rsidRPr="008A616B">
        <w:rPr>
          <w:rFonts w:ascii="Arial" w:hAnsi="Arial" w:cs="Arial"/>
          <w:b/>
          <w:sz w:val="20"/>
        </w:rPr>
        <w:t>O</w:t>
      </w:r>
      <w:r w:rsidRPr="008A616B">
        <w:rPr>
          <w:rFonts w:ascii="Arial" w:hAnsi="Arial" w:cs="Arial"/>
          <w:b/>
          <w:sz w:val="20"/>
        </w:rPr>
        <w:t>bjednateli</w:t>
      </w:r>
      <w:r w:rsidRPr="00072945">
        <w:rPr>
          <w:rFonts w:ascii="Arial" w:hAnsi="Arial" w:cs="Arial"/>
          <w:sz w:val="20"/>
        </w:rPr>
        <w:t>.</w:t>
      </w:r>
      <w:r w:rsidR="004A07C0">
        <w:rPr>
          <w:rFonts w:ascii="Arial" w:hAnsi="Arial" w:cs="Arial"/>
          <w:sz w:val="20"/>
        </w:rPr>
        <w:t xml:space="preserve"> </w:t>
      </w:r>
      <w:r w:rsidR="004A07C0" w:rsidRPr="008A616B">
        <w:rPr>
          <w:rFonts w:ascii="Arial" w:hAnsi="Arial" w:cs="Arial"/>
          <w:b/>
          <w:sz w:val="20"/>
        </w:rPr>
        <w:t>Zhotovitel</w:t>
      </w:r>
      <w:r w:rsidR="004A07C0" w:rsidRPr="00072945">
        <w:rPr>
          <w:rFonts w:ascii="Arial" w:hAnsi="Arial" w:cs="Arial"/>
          <w:sz w:val="20"/>
        </w:rPr>
        <w:t xml:space="preserve"> může odstoupit od smlouvy</w:t>
      </w:r>
      <w:r w:rsidR="004A07C0">
        <w:rPr>
          <w:rFonts w:ascii="Arial" w:hAnsi="Arial" w:cs="Arial"/>
          <w:sz w:val="20"/>
        </w:rPr>
        <w:t xml:space="preserve"> v případě, že </w:t>
      </w:r>
      <w:r w:rsidR="004A07C0" w:rsidRPr="008A616B">
        <w:rPr>
          <w:rFonts w:ascii="Arial" w:hAnsi="Arial" w:cs="Arial"/>
          <w:b/>
          <w:sz w:val="20"/>
        </w:rPr>
        <w:t>Objednatel</w:t>
      </w:r>
      <w:r w:rsidR="004A07C0">
        <w:rPr>
          <w:rFonts w:ascii="Arial" w:hAnsi="Arial" w:cs="Arial"/>
          <w:sz w:val="20"/>
        </w:rPr>
        <w:t xml:space="preserve"> </w:t>
      </w:r>
      <w:r w:rsidR="004A07C0" w:rsidRPr="00072945">
        <w:rPr>
          <w:rFonts w:ascii="Arial" w:hAnsi="Arial" w:cs="Arial"/>
          <w:sz w:val="20"/>
        </w:rPr>
        <w:t>nesplní řádně a včas kterýkoliv ze svých závazků podle této smlouvy opakovaně</w:t>
      </w:r>
      <w:r w:rsidR="004A07C0">
        <w:rPr>
          <w:rFonts w:ascii="Arial" w:hAnsi="Arial" w:cs="Arial"/>
          <w:sz w:val="20"/>
        </w:rPr>
        <w:t>.</w:t>
      </w:r>
    </w:p>
    <w:p w:rsidR="00841FCD" w:rsidRPr="00072945" w:rsidRDefault="00841FCD">
      <w:pPr>
        <w:tabs>
          <w:tab w:val="num" w:pos="709"/>
        </w:tabs>
        <w:ind w:left="709" w:hanging="709"/>
        <w:rPr>
          <w:rFonts w:ascii="Arial" w:hAnsi="Arial" w:cs="Arial"/>
          <w:sz w:val="20"/>
        </w:rPr>
      </w:pPr>
    </w:p>
    <w:p w:rsidR="00841FCD" w:rsidRPr="008A616B" w:rsidRDefault="00841FCD" w:rsidP="00CA6A03">
      <w:pPr>
        <w:pStyle w:val="Odstavecseseznamem"/>
        <w:numPr>
          <w:ilvl w:val="1"/>
          <w:numId w:val="21"/>
        </w:numPr>
        <w:ind w:left="709" w:hanging="709"/>
        <w:rPr>
          <w:rFonts w:ascii="Arial" w:hAnsi="Arial" w:cs="Arial"/>
          <w:sz w:val="20"/>
        </w:rPr>
      </w:pPr>
      <w:r w:rsidRPr="008A616B">
        <w:rPr>
          <w:rFonts w:ascii="Arial" w:hAnsi="Arial" w:cs="Arial"/>
          <w:b/>
          <w:sz w:val="20"/>
        </w:rPr>
        <w:t>Objednatel</w:t>
      </w:r>
      <w:r w:rsidRPr="008A616B">
        <w:rPr>
          <w:rFonts w:ascii="Arial" w:hAnsi="Arial" w:cs="Arial"/>
          <w:sz w:val="20"/>
        </w:rPr>
        <w:t xml:space="preserve"> může odstoupit od smlouvy podle tohoto ustanovení v případě, že </w:t>
      </w:r>
      <w:r w:rsidR="00BE6AC4" w:rsidRPr="008A616B">
        <w:rPr>
          <w:rFonts w:ascii="Arial" w:hAnsi="Arial" w:cs="Arial"/>
          <w:b/>
          <w:sz w:val="20"/>
        </w:rPr>
        <w:t>Z</w:t>
      </w:r>
      <w:r w:rsidRPr="008A616B">
        <w:rPr>
          <w:rFonts w:ascii="Arial" w:hAnsi="Arial" w:cs="Arial"/>
          <w:b/>
          <w:sz w:val="20"/>
        </w:rPr>
        <w:t xml:space="preserve">hotovitel </w:t>
      </w:r>
      <w:r w:rsidRPr="008A616B">
        <w:rPr>
          <w:rFonts w:ascii="Arial" w:hAnsi="Arial" w:cs="Arial"/>
          <w:sz w:val="20"/>
        </w:rPr>
        <w:t xml:space="preserve">nesplní řádně a včas </w:t>
      </w:r>
      <w:r w:rsidR="00182C54" w:rsidRPr="008A616B">
        <w:rPr>
          <w:rFonts w:ascii="Arial" w:hAnsi="Arial" w:cs="Arial"/>
          <w:sz w:val="20"/>
        </w:rPr>
        <w:t xml:space="preserve">kterýkoliv ze svých závazků </w:t>
      </w:r>
      <w:r w:rsidRPr="008A616B">
        <w:rPr>
          <w:rFonts w:ascii="Arial" w:hAnsi="Arial" w:cs="Arial"/>
          <w:sz w:val="20"/>
        </w:rPr>
        <w:t>podle této smlouvy</w:t>
      </w:r>
      <w:r w:rsidR="00C412F7" w:rsidRPr="008A616B">
        <w:rPr>
          <w:rFonts w:ascii="Arial" w:hAnsi="Arial" w:cs="Arial"/>
          <w:sz w:val="20"/>
        </w:rPr>
        <w:t xml:space="preserve"> a takové porušení nebude </w:t>
      </w:r>
      <w:r w:rsidR="00C412F7" w:rsidRPr="008A616B">
        <w:rPr>
          <w:rFonts w:ascii="Arial" w:hAnsi="Arial" w:cs="Arial"/>
          <w:b/>
          <w:sz w:val="20"/>
        </w:rPr>
        <w:t>Zhotovitelem</w:t>
      </w:r>
      <w:r w:rsidR="00C412F7" w:rsidRPr="008A616B">
        <w:rPr>
          <w:rFonts w:ascii="Arial" w:hAnsi="Arial" w:cs="Arial"/>
          <w:sz w:val="20"/>
        </w:rPr>
        <w:t xml:space="preserve"> napraveno </w:t>
      </w:r>
      <w:r w:rsidR="00E53299" w:rsidRPr="008A616B">
        <w:rPr>
          <w:rFonts w:ascii="Arial" w:hAnsi="Arial" w:cs="Arial"/>
          <w:sz w:val="20"/>
        </w:rPr>
        <w:t>ve lhůtách stanovených touto smlouvou, zejména v čl. V.2 této smlouvy</w:t>
      </w:r>
      <w:r w:rsidR="00EE784C">
        <w:rPr>
          <w:rFonts w:ascii="Arial" w:hAnsi="Arial" w:cs="Arial"/>
          <w:sz w:val="20"/>
        </w:rPr>
        <w:t>,</w:t>
      </w:r>
      <w:r w:rsidR="00E53299" w:rsidRPr="008A616B">
        <w:rPr>
          <w:rFonts w:ascii="Arial" w:hAnsi="Arial" w:cs="Arial"/>
          <w:sz w:val="20"/>
        </w:rPr>
        <w:t xml:space="preserve"> a</w:t>
      </w:r>
      <w:r w:rsidR="00C412F7" w:rsidRPr="008A616B">
        <w:rPr>
          <w:rFonts w:ascii="Arial" w:hAnsi="Arial" w:cs="Arial"/>
          <w:sz w:val="20"/>
        </w:rPr>
        <w:t xml:space="preserve">nebo v případě, že </w:t>
      </w:r>
      <w:r w:rsidR="00C412F7" w:rsidRPr="00730114">
        <w:rPr>
          <w:rFonts w:ascii="Arial" w:hAnsi="Arial" w:cs="Arial"/>
          <w:b/>
          <w:sz w:val="20"/>
        </w:rPr>
        <w:t>Zhotovitel</w:t>
      </w:r>
      <w:r w:rsidR="00C412F7" w:rsidRPr="008A616B">
        <w:rPr>
          <w:rFonts w:ascii="Arial" w:hAnsi="Arial" w:cs="Arial"/>
          <w:sz w:val="20"/>
        </w:rPr>
        <w:t xml:space="preserve"> nesplní řádně a včas kterýkoliv ze svých závazků podle této smlouvy opakovaně</w:t>
      </w:r>
      <w:r w:rsidRPr="008A616B">
        <w:rPr>
          <w:rFonts w:ascii="Arial" w:hAnsi="Arial" w:cs="Arial"/>
          <w:sz w:val="20"/>
        </w:rPr>
        <w:t>.</w:t>
      </w:r>
    </w:p>
    <w:p w:rsidR="00841FCD" w:rsidRPr="008A616B" w:rsidRDefault="00841FCD" w:rsidP="008A616B">
      <w:pPr>
        <w:pStyle w:val="Odstavecseseznamem"/>
        <w:ind w:left="709"/>
        <w:rPr>
          <w:rFonts w:ascii="Arial" w:hAnsi="Arial" w:cs="Arial"/>
          <w:sz w:val="20"/>
        </w:rPr>
      </w:pPr>
    </w:p>
    <w:p w:rsidR="00841FCD" w:rsidRPr="008A616B" w:rsidRDefault="00841FCD" w:rsidP="00CA6A03">
      <w:pPr>
        <w:pStyle w:val="Odstavecseseznamem"/>
        <w:numPr>
          <w:ilvl w:val="1"/>
          <w:numId w:val="21"/>
        </w:numPr>
        <w:ind w:left="709" w:hanging="709"/>
        <w:rPr>
          <w:rFonts w:ascii="Arial" w:hAnsi="Arial" w:cs="Arial"/>
          <w:sz w:val="20"/>
        </w:rPr>
      </w:pPr>
      <w:r w:rsidRPr="008A616B">
        <w:rPr>
          <w:rFonts w:ascii="Arial" w:hAnsi="Arial" w:cs="Arial"/>
          <w:sz w:val="20"/>
        </w:rPr>
        <w:t xml:space="preserve">Smluvní strana může platně odstoupit od smlouvy do tří (3) měsíců ode dne, kdy </w:t>
      </w:r>
      <w:r w:rsidR="00EE784C">
        <w:rPr>
          <w:rFonts w:ascii="Arial" w:hAnsi="Arial" w:cs="Arial"/>
          <w:sz w:val="20"/>
        </w:rPr>
        <w:t>se dozvěděla o</w:t>
      </w:r>
      <w:r w:rsidR="00EE784C" w:rsidRPr="008A616B">
        <w:rPr>
          <w:rFonts w:ascii="Arial" w:hAnsi="Arial" w:cs="Arial"/>
          <w:sz w:val="20"/>
        </w:rPr>
        <w:t xml:space="preserve"> </w:t>
      </w:r>
      <w:r w:rsidRPr="008A616B">
        <w:rPr>
          <w:rFonts w:ascii="Arial" w:hAnsi="Arial" w:cs="Arial"/>
          <w:sz w:val="20"/>
        </w:rPr>
        <w:t>skutečnost</w:t>
      </w:r>
      <w:r w:rsidR="00EE784C">
        <w:rPr>
          <w:rFonts w:ascii="Arial" w:hAnsi="Arial" w:cs="Arial"/>
          <w:sz w:val="20"/>
        </w:rPr>
        <w:t>i</w:t>
      </w:r>
      <w:r w:rsidRPr="008A616B">
        <w:rPr>
          <w:rFonts w:ascii="Arial" w:hAnsi="Arial" w:cs="Arial"/>
          <w:sz w:val="20"/>
        </w:rPr>
        <w:t xml:space="preserve">, která je </w:t>
      </w:r>
      <w:r w:rsidRPr="00874839">
        <w:rPr>
          <w:rFonts w:ascii="Arial" w:hAnsi="Arial" w:cs="Arial"/>
          <w:sz w:val="20"/>
        </w:rPr>
        <w:t>důvodem pro odstoupení od smlouvy</w:t>
      </w:r>
      <w:r w:rsidR="00EE784C" w:rsidRPr="00874839">
        <w:rPr>
          <w:rFonts w:ascii="Arial" w:hAnsi="Arial" w:cs="Arial"/>
          <w:sz w:val="20"/>
        </w:rPr>
        <w:t>,</w:t>
      </w:r>
      <w:r w:rsidR="00C412F7" w:rsidRPr="00874839">
        <w:rPr>
          <w:rFonts w:ascii="Arial" w:hAnsi="Arial" w:cs="Arial"/>
          <w:sz w:val="20"/>
        </w:rPr>
        <w:t xml:space="preserve"> pokud příslušné porušení druhé strany trvá i v době takového odstoupení</w:t>
      </w:r>
      <w:r w:rsidRPr="00874839">
        <w:rPr>
          <w:rFonts w:ascii="Arial" w:hAnsi="Arial" w:cs="Arial"/>
          <w:sz w:val="20"/>
        </w:rPr>
        <w:t>.</w:t>
      </w:r>
    </w:p>
    <w:p w:rsidR="00841FCD" w:rsidRPr="008A616B" w:rsidRDefault="00841FCD" w:rsidP="008A616B">
      <w:pPr>
        <w:pStyle w:val="Odstavecseseznamem"/>
        <w:ind w:left="709"/>
        <w:rPr>
          <w:rFonts w:ascii="Arial" w:hAnsi="Arial" w:cs="Arial"/>
          <w:sz w:val="20"/>
        </w:rPr>
      </w:pPr>
    </w:p>
    <w:p w:rsidR="00841FCD" w:rsidRPr="008A616B" w:rsidRDefault="00841FCD" w:rsidP="00CA6A03">
      <w:pPr>
        <w:pStyle w:val="Odstavecseseznamem"/>
        <w:numPr>
          <w:ilvl w:val="1"/>
          <w:numId w:val="21"/>
        </w:numPr>
        <w:ind w:left="709" w:hanging="709"/>
        <w:rPr>
          <w:rFonts w:ascii="Arial" w:hAnsi="Arial" w:cs="Arial"/>
          <w:sz w:val="20"/>
        </w:rPr>
      </w:pPr>
      <w:r w:rsidRPr="008A616B">
        <w:rPr>
          <w:rFonts w:ascii="Arial" w:hAnsi="Arial" w:cs="Arial"/>
          <w:sz w:val="20"/>
        </w:rPr>
        <w:t>Účinky odstoupení nastávají okamžikem doručení písemného oznámení odstupující smluvní strany druhé smluvní straně.</w:t>
      </w:r>
    </w:p>
    <w:p w:rsidR="00841FCD" w:rsidRPr="008A616B" w:rsidRDefault="00841FCD" w:rsidP="008A616B">
      <w:pPr>
        <w:pStyle w:val="Odstavecseseznamem"/>
        <w:ind w:left="709"/>
        <w:rPr>
          <w:rFonts w:ascii="Arial" w:hAnsi="Arial" w:cs="Arial"/>
          <w:sz w:val="20"/>
        </w:rPr>
      </w:pPr>
    </w:p>
    <w:p w:rsidR="00841FCD" w:rsidRPr="008A616B" w:rsidRDefault="00841FCD" w:rsidP="00CA6A03">
      <w:pPr>
        <w:pStyle w:val="Odstavecseseznamem"/>
        <w:numPr>
          <w:ilvl w:val="1"/>
          <w:numId w:val="21"/>
        </w:numPr>
        <w:ind w:left="709" w:hanging="709"/>
        <w:rPr>
          <w:rFonts w:ascii="Arial" w:hAnsi="Arial" w:cs="Arial"/>
          <w:sz w:val="20"/>
        </w:rPr>
      </w:pPr>
      <w:r w:rsidRPr="008A616B">
        <w:rPr>
          <w:rFonts w:ascii="Arial" w:hAnsi="Arial" w:cs="Arial"/>
          <w:sz w:val="20"/>
        </w:rPr>
        <w:t>Tato smlouva je závazná i pro právní nástupce smluvních stran.</w:t>
      </w:r>
    </w:p>
    <w:p w:rsidR="00841FCD" w:rsidRDefault="00841FCD">
      <w:pPr>
        <w:ind w:right="5"/>
        <w:jc w:val="center"/>
        <w:rPr>
          <w:rFonts w:ascii="Arial" w:hAnsi="Arial" w:cs="Arial"/>
          <w:b/>
          <w:sz w:val="20"/>
        </w:rPr>
      </w:pPr>
    </w:p>
    <w:p w:rsidR="001277DB" w:rsidRDefault="001277DB">
      <w:pPr>
        <w:ind w:right="5"/>
        <w:jc w:val="center"/>
        <w:rPr>
          <w:rFonts w:ascii="Arial" w:hAnsi="Arial" w:cs="Arial"/>
          <w:b/>
          <w:sz w:val="20"/>
        </w:rPr>
      </w:pPr>
    </w:p>
    <w:p w:rsidR="001277DB" w:rsidRDefault="001277DB">
      <w:pPr>
        <w:ind w:right="5"/>
        <w:jc w:val="center"/>
        <w:rPr>
          <w:rFonts w:ascii="Arial" w:hAnsi="Arial" w:cs="Arial"/>
          <w:b/>
          <w:sz w:val="20"/>
        </w:rPr>
      </w:pPr>
    </w:p>
    <w:p w:rsidR="001277DB" w:rsidRDefault="001277DB">
      <w:pPr>
        <w:ind w:right="5"/>
        <w:jc w:val="center"/>
        <w:rPr>
          <w:rFonts w:ascii="Arial" w:hAnsi="Arial" w:cs="Arial"/>
          <w:b/>
          <w:sz w:val="20"/>
        </w:rPr>
      </w:pPr>
    </w:p>
    <w:p w:rsidR="001277DB" w:rsidRDefault="001277DB">
      <w:pPr>
        <w:ind w:right="5"/>
        <w:jc w:val="center"/>
        <w:rPr>
          <w:rFonts w:ascii="Arial" w:hAnsi="Arial" w:cs="Arial"/>
          <w:b/>
          <w:sz w:val="20"/>
        </w:rPr>
      </w:pPr>
    </w:p>
    <w:p w:rsidR="001277DB" w:rsidRDefault="001277DB">
      <w:pPr>
        <w:ind w:right="5"/>
        <w:jc w:val="center"/>
        <w:rPr>
          <w:rFonts w:ascii="Arial" w:hAnsi="Arial" w:cs="Arial"/>
          <w:b/>
          <w:sz w:val="20"/>
        </w:rPr>
      </w:pPr>
    </w:p>
    <w:p w:rsidR="008A616B" w:rsidRPr="00072945" w:rsidRDefault="008A616B">
      <w:pPr>
        <w:ind w:right="5"/>
        <w:jc w:val="center"/>
        <w:rPr>
          <w:rFonts w:ascii="Arial" w:hAnsi="Arial" w:cs="Arial"/>
          <w:b/>
          <w:sz w:val="20"/>
        </w:rPr>
      </w:pPr>
    </w:p>
    <w:p w:rsidR="00841FCD" w:rsidRPr="00072945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072945">
        <w:rPr>
          <w:rFonts w:ascii="Arial" w:hAnsi="Arial" w:cs="Arial"/>
          <w:b/>
          <w:caps/>
          <w:sz w:val="20"/>
          <w:u w:val="single"/>
        </w:rPr>
        <w:lastRenderedPageBreak/>
        <w:t>zachování mlčenlivosti</w:t>
      </w:r>
    </w:p>
    <w:p w:rsidR="00841FCD" w:rsidRPr="00072945" w:rsidRDefault="00841FCD">
      <w:pPr>
        <w:ind w:right="5"/>
        <w:rPr>
          <w:rFonts w:ascii="Arial" w:hAnsi="Arial" w:cs="Arial"/>
          <w:sz w:val="20"/>
        </w:rPr>
      </w:pPr>
    </w:p>
    <w:p w:rsidR="00841FCD" w:rsidRPr="00730114" w:rsidRDefault="00841FCD" w:rsidP="00CA6A03">
      <w:pPr>
        <w:pStyle w:val="Odstavecseseznamem"/>
        <w:numPr>
          <w:ilvl w:val="1"/>
          <w:numId w:val="23"/>
        </w:numPr>
        <w:ind w:left="709" w:right="5" w:hanging="709"/>
        <w:rPr>
          <w:rFonts w:ascii="Arial" w:hAnsi="Arial" w:cs="Arial"/>
          <w:sz w:val="20"/>
        </w:rPr>
      </w:pPr>
      <w:r w:rsidRPr="00730114">
        <w:rPr>
          <w:rFonts w:ascii="Arial" w:hAnsi="Arial" w:cs="Arial"/>
          <w:sz w:val="20"/>
        </w:rPr>
        <w:t>Obě smluvní strany se zavazují nejpozději při skončení smlouvy vrátit druhé smluvní straně veškeré písemnosti a další informace zachycené na jakémkoliv nosiči informací, které od ní převzaly v souvislosti s plněním předmětu této smlouvy. Toto ustanovení se nevztahuje na běžnou obchodní korespondenci mezi smluvními stranami.</w:t>
      </w:r>
    </w:p>
    <w:p w:rsidR="00841FCD" w:rsidRPr="00072945" w:rsidRDefault="00841FCD">
      <w:pPr>
        <w:tabs>
          <w:tab w:val="num" w:pos="709"/>
        </w:tabs>
        <w:ind w:left="709" w:right="5" w:hanging="709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1"/>
          <w:numId w:val="23"/>
        </w:numPr>
        <w:ind w:left="709" w:right="5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Smluvní strany se zvláště zavazují zachovávat mlčenlivost o všech skutečnostech a informacích týkajících se druhé smluvní strany, její obchodní, provozní, technické či jiné činnosti nebo takové činnosti jakýchkoliv třetích osob, které získá při provádění </w:t>
      </w:r>
      <w:r w:rsidR="00BE6AC4" w:rsidRPr="00730114">
        <w:rPr>
          <w:rFonts w:ascii="Arial" w:hAnsi="Arial" w:cs="Arial"/>
          <w:b/>
          <w:sz w:val="20"/>
        </w:rPr>
        <w:t>S</w:t>
      </w:r>
      <w:r w:rsidRPr="00730114">
        <w:rPr>
          <w:rFonts w:ascii="Arial" w:hAnsi="Arial" w:cs="Arial"/>
          <w:b/>
          <w:sz w:val="20"/>
        </w:rPr>
        <w:t>lužeb</w:t>
      </w:r>
      <w:r w:rsidRPr="00072945">
        <w:rPr>
          <w:rFonts w:ascii="Arial" w:hAnsi="Arial" w:cs="Arial"/>
          <w:sz w:val="20"/>
        </w:rPr>
        <w:t xml:space="preserve"> podle této smlouvy a v souvislosti s ní. Zejména takové skutečnosti a informace nemůže využít pro své potřeby a ve svůj prospěch nebo pro potřeby a prospěch jakékoliv třetí osoby.</w:t>
      </w:r>
    </w:p>
    <w:p w:rsidR="00841FCD" w:rsidRPr="00072945" w:rsidRDefault="00841FCD" w:rsidP="00730114">
      <w:pPr>
        <w:pStyle w:val="Odstavecseseznamem"/>
        <w:ind w:left="709" w:right="5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1"/>
          <w:numId w:val="23"/>
        </w:numPr>
        <w:ind w:left="709" w:right="5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Smluvní strany se zavazují, že zaváž</w:t>
      </w:r>
      <w:r w:rsidR="00B854AB">
        <w:rPr>
          <w:rFonts w:ascii="Arial" w:hAnsi="Arial" w:cs="Arial"/>
          <w:sz w:val="20"/>
        </w:rPr>
        <w:t>í</w:t>
      </w:r>
      <w:r w:rsidRPr="00072945">
        <w:rPr>
          <w:rFonts w:ascii="Arial" w:hAnsi="Arial" w:cs="Arial"/>
          <w:sz w:val="20"/>
        </w:rPr>
        <w:t xml:space="preserve"> k mlčenlivosti ve stejném rozsahu jaký je uveden v předchozím odstavci všechny své zaměstnance nebo jakékoliv třetí osoby pověřené k provádění předmětu smlouvy.</w:t>
      </w:r>
    </w:p>
    <w:p w:rsidR="00841FCD" w:rsidRPr="00072945" w:rsidRDefault="00841FCD" w:rsidP="00730114">
      <w:pPr>
        <w:pStyle w:val="Odstavecseseznamem"/>
        <w:ind w:left="709" w:right="5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1"/>
          <w:numId w:val="23"/>
        </w:numPr>
        <w:ind w:left="709" w:right="5" w:hanging="709"/>
        <w:rPr>
          <w:rFonts w:ascii="Arial" w:hAnsi="Arial" w:cs="Arial"/>
          <w:sz w:val="20"/>
        </w:rPr>
      </w:pPr>
      <w:r w:rsidRPr="00B854AB">
        <w:rPr>
          <w:rFonts w:ascii="Arial" w:hAnsi="Arial" w:cs="Arial"/>
          <w:sz w:val="20"/>
        </w:rPr>
        <w:t>Pro případ porušení závazku mlčenlivosti sjednaly smluvní strany smluvní pokutu ve výši</w:t>
      </w:r>
      <w:r w:rsidR="002717A3">
        <w:rPr>
          <w:rFonts w:ascii="Arial" w:hAnsi="Arial" w:cs="Arial"/>
          <w:sz w:val="20"/>
        </w:rPr>
        <w:t xml:space="preserve"> </w:t>
      </w:r>
      <w:r w:rsidR="00122F41">
        <w:rPr>
          <w:rFonts w:ascii="Arial" w:hAnsi="Arial" w:cs="Arial"/>
          <w:sz w:val="20"/>
        </w:rPr>
        <w:t>5</w:t>
      </w:r>
      <w:r w:rsidR="00B854AB" w:rsidRPr="00B854AB">
        <w:rPr>
          <w:rFonts w:ascii="Arial" w:hAnsi="Arial" w:cs="Arial"/>
          <w:sz w:val="20"/>
        </w:rPr>
        <w:t>.000</w:t>
      </w:r>
      <w:r w:rsidR="00B03348" w:rsidRPr="00B854AB">
        <w:rPr>
          <w:rFonts w:ascii="Arial" w:hAnsi="Arial" w:cs="Arial"/>
          <w:sz w:val="20"/>
        </w:rPr>
        <w:t>,- Kč (</w:t>
      </w:r>
      <w:r w:rsidR="00122F41">
        <w:rPr>
          <w:rFonts w:ascii="Arial" w:hAnsi="Arial" w:cs="Arial"/>
          <w:sz w:val="20"/>
        </w:rPr>
        <w:t>pět</w:t>
      </w:r>
      <w:r w:rsidR="002717A3">
        <w:rPr>
          <w:rFonts w:ascii="Arial" w:hAnsi="Arial" w:cs="Arial"/>
          <w:sz w:val="20"/>
        </w:rPr>
        <w:t xml:space="preserve"> </w:t>
      </w:r>
      <w:r w:rsidR="00B854AB" w:rsidRPr="00B854AB">
        <w:rPr>
          <w:rFonts w:ascii="Arial" w:hAnsi="Arial" w:cs="Arial"/>
          <w:sz w:val="20"/>
        </w:rPr>
        <w:t>tisíc</w:t>
      </w:r>
      <w:r w:rsidR="00EE784C">
        <w:rPr>
          <w:rFonts w:ascii="Arial" w:hAnsi="Arial" w:cs="Arial"/>
          <w:sz w:val="20"/>
        </w:rPr>
        <w:t xml:space="preserve"> korun českých</w:t>
      </w:r>
      <w:r w:rsidR="00B03348" w:rsidRPr="00B854AB">
        <w:rPr>
          <w:rFonts w:ascii="Arial" w:hAnsi="Arial" w:cs="Arial"/>
          <w:sz w:val="20"/>
        </w:rPr>
        <w:t>)</w:t>
      </w:r>
      <w:r w:rsidRPr="00B854AB">
        <w:rPr>
          <w:rFonts w:ascii="Arial" w:hAnsi="Arial" w:cs="Arial"/>
          <w:sz w:val="20"/>
        </w:rPr>
        <w:t xml:space="preserve"> za každé porušení závazku mlčenlivosti. Smluvní pokutu bude smluvní strana povinna zaplatit druhé smluvní straně ve lhůtě </w:t>
      </w:r>
      <w:r w:rsidR="00B03348" w:rsidRPr="00B854AB">
        <w:rPr>
          <w:rFonts w:ascii="Arial" w:hAnsi="Arial" w:cs="Arial"/>
          <w:sz w:val="20"/>
        </w:rPr>
        <w:t>patnácti (15)</w:t>
      </w:r>
      <w:r w:rsidR="00B03348" w:rsidRPr="00B854AB" w:rsidDel="00B03348">
        <w:rPr>
          <w:rFonts w:ascii="Arial" w:hAnsi="Arial" w:cs="Arial"/>
          <w:sz w:val="20"/>
        </w:rPr>
        <w:t xml:space="preserve"> </w:t>
      </w:r>
      <w:r w:rsidRPr="00B854AB">
        <w:rPr>
          <w:rFonts w:ascii="Arial" w:hAnsi="Arial" w:cs="Arial"/>
          <w:sz w:val="20"/>
        </w:rPr>
        <w:t>dnů ode dne, kdy o to smluvní strana požádá. Zaplacením smluvní pokuty nezaniká právo na náhradu škody, která smluvní straně vznikla porušením závazku mlčenlivosti.</w:t>
      </w:r>
    </w:p>
    <w:p w:rsidR="00841FCD" w:rsidRDefault="00841FCD">
      <w:pPr>
        <w:ind w:right="5"/>
        <w:rPr>
          <w:rFonts w:ascii="Arial" w:hAnsi="Arial" w:cs="Arial"/>
          <w:sz w:val="20"/>
        </w:rPr>
      </w:pPr>
    </w:p>
    <w:p w:rsidR="00730114" w:rsidRPr="00072945" w:rsidRDefault="00730114">
      <w:pPr>
        <w:ind w:right="5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072945">
        <w:rPr>
          <w:rFonts w:ascii="Arial" w:hAnsi="Arial" w:cs="Arial"/>
          <w:b/>
          <w:caps/>
          <w:sz w:val="20"/>
          <w:u w:val="single"/>
        </w:rPr>
        <w:t>oznámení</w:t>
      </w:r>
    </w:p>
    <w:p w:rsidR="00841FCD" w:rsidRPr="00072945" w:rsidRDefault="00841FCD">
      <w:pPr>
        <w:ind w:right="5"/>
        <w:rPr>
          <w:rFonts w:ascii="Arial" w:hAnsi="Arial" w:cs="Arial"/>
          <w:sz w:val="20"/>
        </w:rPr>
      </w:pPr>
    </w:p>
    <w:p w:rsidR="00841FCD" w:rsidRPr="0062605F" w:rsidRDefault="00841FCD" w:rsidP="00CA6A03">
      <w:pPr>
        <w:pStyle w:val="Odstavecseseznamem"/>
        <w:numPr>
          <w:ilvl w:val="1"/>
          <w:numId w:val="24"/>
        </w:numPr>
        <w:ind w:left="709" w:hanging="709"/>
        <w:rPr>
          <w:rFonts w:ascii="Arial" w:hAnsi="Arial" w:cs="Arial"/>
          <w:sz w:val="20"/>
        </w:rPr>
      </w:pPr>
      <w:r w:rsidRPr="0062605F">
        <w:rPr>
          <w:rFonts w:ascii="Arial" w:hAnsi="Arial" w:cs="Arial"/>
          <w:sz w:val="20"/>
        </w:rPr>
        <w:t>Veškerá korespondence, oznámení, žádosti, záznamy a jiné dokumenty vzniklé na základě smluvních dokumentů mezi smluvními stranami budou vyhotoveny v českém jazyce.</w:t>
      </w:r>
    </w:p>
    <w:p w:rsidR="00841FCD" w:rsidRPr="00072945" w:rsidRDefault="00841FCD">
      <w:pPr>
        <w:tabs>
          <w:tab w:val="num" w:pos="709"/>
        </w:tabs>
        <w:ind w:left="709" w:hanging="709"/>
        <w:rPr>
          <w:rFonts w:ascii="Arial" w:hAnsi="Arial" w:cs="Arial"/>
          <w:sz w:val="20"/>
        </w:rPr>
      </w:pPr>
    </w:p>
    <w:p w:rsidR="00841FCD" w:rsidRPr="00072945" w:rsidRDefault="00A220E9" w:rsidP="00CA6A03">
      <w:pPr>
        <w:pStyle w:val="Odstavecseseznamem"/>
        <w:numPr>
          <w:ilvl w:val="1"/>
          <w:numId w:val="24"/>
        </w:numPr>
        <w:ind w:left="709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Není-li v této smlouv</w:t>
      </w:r>
      <w:r w:rsidR="00C412F7" w:rsidRPr="00072945">
        <w:rPr>
          <w:rFonts w:ascii="Arial" w:hAnsi="Arial" w:cs="Arial"/>
          <w:sz w:val="20"/>
        </w:rPr>
        <w:t>ě</w:t>
      </w:r>
      <w:r w:rsidRPr="00072945">
        <w:rPr>
          <w:rFonts w:ascii="Arial" w:hAnsi="Arial" w:cs="Arial"/>
          <w:sz w:val="20"/>
        </w:rPr>
        <w:t xml:space="preserve"> výslovně uvedeno jinak, všechna </w:t>
      </w:r>
      <w:r w:rsidR="00841FCD" w:rsidRPr="00072945">
        <w:rPr>
          <w:rFonts w:ascii="Arial" w:hAnsi="Arial" w:cs="Arial"/>
          <w:sz w:val="20"/>
        </w:rPr>
        <w:t>oznámení, žádosti a jiná spojení, jejichž provedení se ve smyslu této smlouvy či smluvních dokumentů očekává, se druhé smluvní straně doručí písemnou formou osobně nebo doporučeně</w:t>
      </w:r>
      <w:r w:rsidR="002717A3">
        <w:rPr>
          <w:rFonts w:ascii="Arial" w:hAnsi="Arial" w:cs="Arial"/>
          <w:sz w:val="20"/>
        </w:rPr>
        <w:t xml:space="preserve"> nebo elektronicky e-mailem</w:t>
      </w:r>
      <w:r w:rsidR="00841FCD" w:rsidRPr="00072945">
        <w:rPr>
          <w:rFonts w:ascii="Arial" w:hAnsi="Arial" w:cs="Arial"/>
          <w:sz w:val="20"/>
        </w:rPr>
        <w:t xml:space="preserve"> na adresy níže uvedené. Každá strana může změnit svoji doručovací adresu a kontaktní osobu, jestliže to písemně oznámí druhé straně alespoň </w:t>
      </w:r>
      <w:r w:rsidR="00C412F7" w:rsidRPr="00072945">
        <w:rPr>
          <w:rFonts w:ascii="Arial" w:hAnsi="Arial" w:cs="Arial"/>
          <w:sz w:val="20"/>
        </w:rPr>
        <w:t xml:space="preserve">pět </w:t>
      </w:r>
      <w:r w:rsidR="00841FCD" w:rsidRPr="00072945">
        <w:rPr>
          <w:rFonts w:ascii="Arial" w:hAnsi="Arial" w:cs="Arial"/>
          <w:sz w:val="20"/>
        </w:rPr>
        <w:t xml:space="preserve">(5) dní předem ve smyslu ustanovení tohoto bodu. </w:t>
      </w:r>
    </w:p>
    <w:p w:rsidR="003E0816" w:rsidRDefault="003E0816" w:rsidP="0062605F">
      <w:pPr>
        <w:pStyle w:val="Odstavecseseznamem"/>
        <w:ind w:left="709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1"/>
          <w:numId w:val="24"/>
        </w:numPr>
        <w:ind w:left="709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Kontaktní adresy a kontaktní osoby smluvních stran:</w:t>
      </w:r>
    </w:p>
    <w:p w:rsidR="00841FCD" w:rsidRPr="00072945" w:rsidRDefault="00841FCD">
      <w:pPr>
        <w:tabs>
          <w:tab w:val="left" w:pos="709"/>
        </w:tabs>
        <w:ind w:left="1418"/>
        <w:rPr>
          <w:rFonts w:ascii="Arial" w:hAnsi="Arial" w:cs="Arial"/>
          <w:sz w:val="20"/>
        </w:rPr>
      </w:pPr>
      <w:bookmarkStart w:id="1" w:name="_Toc350569837"/>
      <w:bookmarkStart w:id="2" w:name="_Toc350569933"/>
      <w:bookmarkStart w:id="3" w:name="_Toc350571430"/>
      <w:bookmarkStart w:id="4" w:name="_Toc356191394"/>
      <w:bookmarkStart w:id="5" w:name="_Toc356191702"/>
      <w:bookmarkStart w:id="6" w:name="_Toc356225147"/>
      <w:bookmarkStart w:id="7" w:name="_Toc359229039"/>
      <w:bookmarkStart w:id="8" w:name="_Toc360537508"/>
      <w:bookmarkStart w:id="9" w:name="_Toc360540407"/>
      <w:bookmarkStart w:id="10" w:name="_Toc365165781"/>
    </w:p>
    <w:p w:rsidR="00841FCD" w:rsidRPr="0062605F" w:rsidRDefault="00841FCD" w:rsidP="00CA6A03">
      <w:pPr>
        <w:numPr>
          <w:ilvl w:val="0"/>
          <w:numId w:val="6"/>
        </w:numPr>
        <w:tabs>
          <w:tab w:val="left" w:pos="709"/>
        </w:tabs>
        <w:rPr>
          <w:rFonts w:ascii="Arial" w:hAnsi="Arial" w:cs="Arial"/>
          <w:b/>
          <w:sz w:val="20"/>
        </w:rPr>
      </w:pPr>
      <w:r w:rsidRPr="0062605F">
        <w:rPr>
          <w:rFonts w:ascii="Arial" w:hAnsi="Arial" w:cs="Arial"/>
          <w:b/>
          <w:sz w:val="20"/>
        </w:rPr>
        <w:t>Objednatel:</w:t>
      </w:r>
    </w:p>
    <w:p w:rsidR="00A245F5" w:rsidRPr="00704092" w:rsidRDefault="00A245F5" w:rsidP="008F6455">
      <w:pPr>
        <w:ind w:left="706" w:firstLine="708"/>
        <w:rPr>
          <w:rFonts w:ascii="Arial" w:hAnsi="Arial" w:cs="Arial"/>
          <w:b/>
          <w:sz w:val="20"/>
        </w:rPr>
      </w:pPr>
      <w:r w:rsidRPr="00704092">
        <w:rPr>
          <w:rFonts w:ascii="Arial" w:hAnsi="Arial" w:cs="Arial"/>
          <w:b/>
          <w:sz w:val="20"/>
        </w:rPr>
        <w:t>Město Zruč nad Sázavou</w:t>
      </w:r>
    </w:p>
    <w:p w:rsidR="008F6455" w:rsidRPr="00072945" w:rsidRDefault="00A245F5" w:rsidP="008F6455">
      <w:pPr>
        <w:ind w:left="706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Zámek 1, </w:t>
      </w:r>
    </w:p>
    <w:p w:rsidR="00387A29" w:rsidRPr="00072945" w:rsidRDefault="00A245F5" w:rsidP="008F6455">
      <w:pPr>
        <w:tabs>
          <w:tab w:val="left" w:pos="1410"/>
        </w:tabs>
        <w:ind w:left="141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285 22 Zruč nad Sázavou</w:t>
      </w:r>
    </w:p>
    <w:p w:rsidR="00387A29" w:rsidRPr="00072945" w:rsidRDefault="00387A29" w:rsidP="00387A29">
      <w:pPr>
        <w:tabs>
          <w:tab w:val="left" w:pos="709"/>
        </w:tabs>
        <w:ind w:left="1418"/>
        <w:rPr>
          <w:rFonts w:ascii="Arial" w:hAnsi="Arial" w:cs="Arial"/>
          <w:sz w:val="20"/>
        </w:rPr>
      </w:pPr>
      <w:r w:rsidRPr="001277DB">
        <w:rPr>
          <w:rFonts w:ascii="Arial" w:hAnsi="Arial" w:cs="Arial"/>
          <w:sz w:val="20"/>
        </w:rPr>
        <w:t>Telefonní číslo:</w:t>
      </w:r>
      <w:r w:rsidRPr="001277DB">
        <w:rPr>
          <w:rFonts w:ascii="Arial" w:hAnsi="Arial" w:cs="Arial"/>
          <w:sz w:val="20"/>
        </w:rPr>
        <w:tab/>
      </w:r>
      <w:r w:rsidR="008F6455" w:rsidRPr="001277DB">
        <w:rPr>
          <w:rFonts w:ascii="Arial" w:hAnsi="Arial" w:cs="Arial"/>
          <w:sz w:val="20"/>
        </w:rPr>
        <w:t>+</w:t>
      </w:r>
      <w:r w:rsidRPr="001277DB">
        <w:rPr>
          <w:rFonts w:ascii="Arial" w:hAnsi="Arial" w:cs="Arial"/>
          <w:sz w:val="20"/>
        </w:rPr>
        <w:t xml:space="preserve">420 </w:t>
      </w:r>
      <w:r w:rsidR="008E3C5E" w:rsidRPr="001277DB">
        <w:rPr>
          <w:rFonts w:ascii="Arial" w:hAnsi="Arial" w:cs="Arial"/>
          <w:sz w:val="20"/>
          <w:lang w:val="en-US"/>
        </w:rPr>
        <w:t>272 087</w:t>
      </w:r>
      <w:r w:rsidR="00000347" w:rsidRPr="001277DB">
        <w:rPr>
          <w:rFonts w:ascii="Arial" w:hAnsi="Arial" w:cs="Arial"/>
          <w:sz w:val="20"/>
          <w:lang w:val="en-US"/>
        </w:rPr>
        <w:t> </w:t>
      </w:r>
      <w:r w:rsidR="008E3C5E" w:rsidRPr="001277DB">
        <w:rPr>
          <w:rFonts w:ascii="Arial" w:hAnsi="Arial" w:cs="Arial"/>
          <w:sz w:val="20"/>
          <w:lang w:val="en-US"/>
        </w:rPr>
        <w:t>111</w:t>
      </w:r>
    </w:p>
    <w:p w:rsidR="00841FCD" w:rsidRDefault="00841FCD" w:rsidP="00387A29">
      <w:pPr>
        <w:tabs>
          <w:tab w:val="left" w:pos="1410"/>
        </w:tabs>
        <w:ind w:left="1418"/>
        <w:rPr>
          <w:rFonts w:ascii="Arial" w:hAnsi="Arial" w:cs="Arial"/>
          <w:sz w:val="20"/>
          <w:u w:val="single"/>
        </w:rPr>
      </w:pPr>
    </w:p>
    <w:p w:rsidR="00055974" w:rsidRPr="00A245F5" w:rsidRDefault="000C559E" w:rsidP="000C559E">
      <w:pPr>
        <w:tabs>
          <w:tab w:val="left" w:pos="709"/>
        </w:tabs>
        <w:ind w:left="1418"/>
        <w:rPr>
          <w:rFonts w:ascii="Arial" w:hAnsi="Arial" w:cs="Arial"/>
          <w:sz w:val="20"/>
        </w:rPr>
      </w:pPr>
      <w:r w:rsidRPr="00A245F5">
        <w:rPr>
          <w:rFonts w:ascii="Arial" w:hAnsi="Arial" w:cs="Arial"/>
          <w:sz w:val="20"/>
        </w:rPr>
        <w:t xml:space="preserve">Osoba jednající ve věcech smlouvy za </w:t>
      </w:r>
      <w:r w:rsidR="002C41C8" w:rsidRPr="00A245F5">
        <w:rPr>
          <w:rFonts w:ascii="Arial" w:hAnsi="Arial" w:cs="Arial"/>
          <w:sz w:val="20"/>
        </w:rPr>
        <w:t>Objednatele</w:t>
      </w:r>
      <w:r w:rsidRPr="00A245F5">
        <w:rPr>
          <w:rFonts w:ascii="Arial" w:hAnsi="Arial" w:cs="Arial"/>
          <w:sz w:val="20"/>
        </w:rPr>
        <w:t xml:space="preserve">: </w:t>
      </w:r>
      <w:r w:rsidR="00055974" w:rsidRPr="00A245F5">
        <w:rPr>
          <w:rFonts w:ascii="Arial" w:hAnsi="Arial" w:cs="Arial"/>
          <w:sz w:val="20"/>
        </w:rPr>
        <w:tab/>
      </w:r>
      <w:r w:rsidR="00055974" w:rsidRPr="00A245F5">
        <w:rPr>
          <w:rFonts w:ascii="Arial" w:hAnsi="Arial" w:cs="Arial"/>
          <w:sz w:val="20"/>
        </w:rPr>
        <w:tab/>
      </w:r>
      <w:r w:rsidR="00055974" w:rsidRPr="00A245F5">
        <w:rPr>
          <w:rFonts w:ascii="Arial" w:hAnsi="Arial" w:cs="Arial"/>
          <w:sz w:val="20"/>
        </w:rPr>
        <w:tab/>
      </w:r>
    </w:p>
    <w:p w:rsidR="000C559E" w:rsidRPr="00A245F5" w:rsidRDefault="00A245F5" w:rsidP="000C559E">
      <w:pPr>
        <w:tabs>
          <w:tab w:val="left" w:pos="709"/>
        </w:tabs>
        <w:ind w:left="1418"/>
        <w:rPr>
          <w:rFonts w:ascii="Arial" w:hAnsi="Arial" w:cs="Arial"/>
          <w:sz w:val="20"/>
        </w:rPr>
      </w:pPr>
      <w:r w:rsidRPr="00A245F5">
        <w:rPr>
          <w:rFonts w:ascii="Arial" w:hAnsi="Arial" w:cs="Arial"/>
          <w:b/>
          <w:sz w:val="20"/>
        </w:rPr>
        <w:t>Mgr. Martin Hujer</w:t>
      </w:r>
      <w:r w:rsidRPr="00A245F5">
        <w:rPr>
          <w:rFonts w:ascii="Arial" w:hAnsi="Arial" w:cs="Arial"/>
          <w:sz w:val="20"/>
        </w:rPr>
        <w:t xml:space="preserve"> – starosta města</w:t>
      </w:r>
    </w:p>
    <w:p w:rsidR="00A245F5" w:rsidRPr="00704092" w:rsidRDefault="00A245F5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sz w:val="20"/>
        </w:rPr>
      </w:pPr>
      <w:r w:rsidRPr="00704092">
        <w:rPr>
          <w:rFonts w:ascii="Arial" w:hAnsi="Arial" w:cs="Arial"/>
          <w:sz w:val="20"/>
        </w:rPr>
        <w:t>Mobile:</w:t>
      </w:r>
      <w:r w:rsidR="00704092">
        <w:rPr>
          <w:rFonts w:ascii="Arial" w:hAnsi="Arial" w:cs="Arial"/>
          <w:sz w:val="20"/>
        </w:rPr>
        <w:tab/>
      </w:r>
      <w:r w:rsidR="00704092">
        <w:rPr>
          <w:rFonts w:ascii="Arial" w:hAnsi="Arial" w:cs="Arial"/>
          <w:sz w:val="20"/>
        </w:rPr>
        <w:tab/>
      </w:r>
      <w:r w:rsidRPr="00704092">
        <w:rPr>
          <w:rFonts w:ascii="Arial" w:hAnsi="Arial" w:cs="Arial"/>
          <w:sz w:val="20"/>
        </w:rPr>
        <w:t xml:space="preserve">+420 725 021 532  </w:t>
      </w:r>
    </w:p>
    <w:p w:rsidR="00A245F5" w:rsidRPr="00704092" w:rsidRDefault="00A245F5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sz w:val="20"/>
        </w:rPr>
      </w:pPr>
      <w:r w:rsidRPr="00704092">
        <w:rPr>
          <w:rFonts w:ascii="Arial" w:hAnsi="Arial" w:cs="Arial"/>
          <w:sz w:val="20"/>
        </w:rPr>
        <w:t xml:space="preserve">Tel.:       </w:t>
      </w:r>
      <w:r w:rsidR="00704092">
        <w:rPr>
          <w:rFonts w:ascii="Arial" w:hAnsi="Arial" w:cs="Arial"/>
          <w:sz w:val="20"/>
        </w:rPr>
        <w:tab/>
      </w:r>
      <w:r w:rsidR="00704092">
        <w:rPr>
          <w:rFonts w:ascii="Arial" w:hAnsi="Arial" w:cs="Arial"/>
          <w:sz w:val="20"/>
        </w:rPr>
        <w:tab/>
      </w:r>
      <w:r w:rsidRPr="00704092">
        <w:rPr>
          <w:rFonts w:ascii="Arial" w:hAnsi="Arial" w:cs="Arial"/>
          <w:sz w:val="20"/>
        </w:rPr>
        <w:t>+420 327 531 579</w:t>
      </w:r>
    </w:p>
    <w:p w:rsidR="00A245F5" w:rsidRPr="00704092" w:rsidRDefault="00A245F5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sz w:val="20"/>
        </w:rPr>
      </w:pPr>
      <w:r w:rsidRPr="00704092">
        <w:rPr>
          <w:rFonts w:ascii="Arial" w:hAnsi="Arial" w:cs="Arial"/>
          <w:sz w:val="20"/>
        </w:rPr>
        <w:t xml:space="preserve">e-mail:    </w:t>
      </w:r>
      <w:r w:rsidR="00704092">
        <w:rPr>
          <w:rFonts w:ascii="Arial" w:hAnsi="Arial" w:cs="Arial"/>
          <w:sz w:val="20"/>
        </w:rPr>
        <w:tab/>
      </w:r>
      <w:r w:rsidR="00704092">
        <w:rPr>
          <w:rFonts w:ascii="Arial" w:hAnsi="Arial" w:cs="Arial"/>
          <w:sz w:val="20"/>
        </w:rPr>
        <w:tab/>
      </w:r>
      <w:hyperlink r:id="rId8" w:history="1">
        <w:r w:rsidRPr="00704092">
          <w:rPr>
            <w:rStyle w:val="Hypertextovodkaz"/>
            <w:rFonts w:ascii="Arial" w:hAnsi="Arial" w:cs="Arial"/>
            <w:sz w:val="20"/>
          </w:rPr>
          <w:t>starosta@mesto-zruc.c</w:t>
        </w:r>
      </w:hyperlink>
      <w:r w:rsidRPr="00704092">
        <w:rPr>
          <w:rStyle w:val="Hypertextovodkaz"/>
          <w:rFonts w:ascii="Arial" w:hAnsi="Arial" w:cs="Arial"/>
          <w:sz w:val="20"/>
        </w:rPr>
        <w:t>z</w:t>
      </w:r>
    </w:p>
    <w:p w:rsidR="00311DCB" w:rsidRPr="00571633" w:rsidRDefault="00311DCB" w:rsidP="000C559E">
      <w:pPr>
        <w:tabs>
          <w:tab w:val="left" w:pos="709"/>
        </w:tabs>
        <w:ind w:left="1418" w:hanging="709"/>
        <w:rPr>
          <w:rFonts w:ascii="Arial" w:hAnsi="Arial" w:cs="Arial"/>
          <w:sz w:val="20"/>
          <w:highlight w:val="yellow"/>
        </w:rPr>
      </w:pPr>
    </w:p>
    <w:p w:rsidR="00055974" w:rsidRPr="00704092" w:rsidRDefault="00311DCB" w:rsidP="000C559E">
      <w:pPr>
        <w:tabs>
          <w:tab w:val="left" w:pos="709"/>
        </w:tabs>
        <w:ind w:left="1418" w:hanging="709"/>
        <w:rPr>
          <w:rFonts w:ascii="Arial" w:hAnsi="Arial" w:cs="Arial"/>
          <w:sz w:val="20"/>
        </w:rPr>
      </w:pPr>
      <w:r w:rsidRPr="00704092">
        <w:rPr>
          <w:rFonts w:ascii="Arial" w:hAnsi="Arial" w:cs="Arial"/>
          <w:sz w:val="20"/>
        </w:rPr>
        <w:tab/>
        <w:t>Osoba jednající v</w:t>
      </w:r>
      <w:r w:rsidR="00055974" w:rsidRPr="00704092">
        <w:rPr>
          <w:rFonts w:ascii="Arial" w:hAnsi="Arial" w:cs="Arial"/>
          <w:sz w:val="20"/>
        </w:rPr>
        <w:t> </w:t>
      </w:r>
      <w:r w:rsidRPr="00704092">
        <w:rPr>
          <w:rFonts w:ascii="Arial" w:hAnsi="Arial" w:cs="Arial"/>
          <w:sz w:val="20"/>
        </w:rPr>
        <w:t>tech</w:t>
      </w:r>
      <w:r w:rsidR="00055974" w:rsidRPr="00704092">
        <w:rPr>
          <w:rFonts w:ascii="Arial" w:hAnsi="Arial" w:cs="Arial"/>
          <w:sz w:val="20"/>
        </w:rPr>
        <w:t>nick</w:t>
      </w:r>
      <w:r w:rsidR="00704092">
        <w:rPr>
          <w:rFonts w:ascii="Arial" w:hAnsi="Arial" w:cs="Arial"/>
          <w:sz w:val="20"/>
        </w:rPr>
        <w:t>ých</w:t>
      </w:r>
      <w:r w:rsidRPr="00704092">
        <w:rPr>
          <w:rFonts w:ascii="Arial" w:hAnsi="Arial" w:cs="Arial"/>
          <w:sz w:val="20"/>
        </w:rPr>
        <w:t xml:space="preserve"> záležitostech za Objednatele: </w:t>
      </w:r>
      <w:r w:rsidR="00055974" w:rsidRPr="00704092">
        <w:rPr>
          <w:rFonts w:ascii="Arial" w:hAnsi="Arial" w:cs="Arial"/>
          <w:sz w:val="20"/>
        </w:rPr>
        <w:tab/>
      </w:r>
    </w:p>
    <w:p w:rsidR="00704092" w:rsidRPr="00704092" w:rsidRDefault="00704092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b/>
          <w:sz w:val="20"/>
          <w:highlight w:val="yellow"/>
        </w:rPr>
      </w:pPr>
      <w:r w:rsidRPr="00704092">
        <w:rPr>
          <w:rFonts w:ascii="Arial" w:hAnsi="Arial" w:cs="Arial"/>
          <w:b/>
          <w:sz w:val="20"/>
          <w:highlight w:val="yellow"/>
        </w:rPr>
        <w:t xml:space="preserve">Miloslav Bareš </w:t>
      </w:r>
    </w:p>
    <w:p w:rsidR="00704092" w:rsidRPr="00704092" w:rsidRDefault="00704092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sz w:val="20"/>
          <w:highlight w:val="yellow"/>
        </w:rPr>
      </w:pPr>
      <w:r w:rsidRPr="00704092">
        <w:rPr>
          <w:rFonts w:ascii="Arial" w:hAnsi="Arial" w:cs="Arial"/>
          <w:sz w:val="20"/>
          <w:highlight w:val="yellow"/>
        </w:rPr>
        <w:t>Mobile:  </w:t>
      </w:r>
      <w:r w:rsidRPr="00704092">
        <w:rPr>
          <w:rFonts w:ascii="Arial" w:hAnsi="Arial" w:cs="Arial"/>
          <w:sz w:val="20"/>
          <w:highlight w:val="yellow"/>
        </w:rPr>
        <w:tab/>
      </w:r>
      <w:r w:rsidRPr="00704092">
        <w:rPr>
          <w:rFonts w:ascii="Arial" w:hAnsi="Arial" w:cs="Arial"/>
          <w:sz w:val="20"/>
          <w:highlight w:val="yellow"/>
        </w:rPr>
        <w:tab/>
        <w:t>+420 776 891 065</w:t>
      </w:r>
    </w:p>
    <w:p w:rsidR="00704092" w:rsidRPr="00704092" w:rsidRDefault="00704092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sz w:val="20"/>
          <w:highlight w:val="yellow"/>
        </w:rPr>
      </w:pPr>
      <w:r w:rsidRPr="00704092">
        <w:rPr>
          <w:rFonts w:ascii="Arial" w:hAnsi="Arial" w:cs="Arial"/>
          <w:sz w:val="20"/>
          <w:highlight w:val="yellow"/>
        </w:rPr>
        <w:t xml:space="preserve">Tel.:       </w:t>
      </w:r>
      <w:r w:rsidRPr="00704092">
        <w:rPr>
          <w:rFonts w:ascii="Arial" w:hAnsi="Arial" w:cs="Arial"/>
          <w:sz w:val="20"/>
          <w:highlight w:val="yellow"/>
        </w:rPr>
        <w:tab/>
      </w:r>
      <w:r w:rsidRPr="00704092">
        <w:rPr>
          <w:rFonts w:ascii="Arial" w:hAnsi="Arial" w:cs="Arial"/>
          <w:sz w:val="20"/>
          <w:highlight w:val="yellow"/>
        </w:rPr>
        <w:tab/>
        <w:t>+420 325 531 579</w:t>
      </w:r>
    </w:p>
    <w:p w:rsidR="00704092" w:rsidRPr="00704092" w:rsidRDefault="00704092" w:rsidP="00704092">
      <w:pPr>
        <w:tabs>
          <w:tab w:val="left" w:pos="709"/>
          <w:tab w:val="left" w:pos="3402"/>
        </w:tabs>
        <w:ind w:left="1418"/>
        <w:rPr>
          <w:rStyle w:val="Hypertextovodkaz"/>
          <w:rFonts w:ascii="Arial" w:hAnsi="Arial" w:cs="Arial"/>
          <w:sz w:val="20"/>
        </w:rPr>
      </w:pPr>
      <w:r w:rsidRPr="00704092">
        <w:rPr>
          <w:rFonts w:ascii="Arial" w:hAnsi="Arial" w:cs="Arial"/>
          <w:sz w:val="20"/>
          <w:highlight w:val="yellow"/>
        </w:rPr>
        <w:t xml:space="preserve">e-mail:    </w:t>
      </w:r>
      <w:r w:rsidRPr="00704092">
        <w:rPr>
          <w:rFonts w:ascii="Arial" w:hAnsi="Arial" w:cs="Arial"/>
          <w:sz w:val="20"/>
          <w:highlight w:val="yellow"/>
        </w:rPr>
        <w:tab/>
      </w:r>
      <w:r w:rsidRPr="00704092">
        <w:rPr>
          <w:rFonts w:ascii="Arial" w:hAnsi="Arial" w:cs="Arial"/>
          <w:sz w:val="20"/>
          <w:highlight w:val="yellow"/>
        </w:rPr>
        <w:tab/>
      </w:r>
      <w:hyperlink r:id="rId9" w:history="1">
        <w:r w:rsidRPr="00704092">
          <w:rPr>
            <w:rStyle w:val="Hypertextovodkaz"/>
            <w:rFonts w:ascii="Arial" w:hAnsi="Arial" w:cs="Arial"/>
            <w:sz w:val="20"/>
            <w:highlight w:val="yellow"/>
          </w:rPr>
          <w:t>bares@mesto-zruc.c</w:t>
        </w:r>
      </w:hyperlink>
      <w:r w:rsidRPr="00704092">
        <w:rPr>
          <w:rStyle w:val="Hypertextovodkaz"/>
          <w:rFonts w:ascii="Arial" w:hAnsi="Arial" w:cs="Arial"/>
          <w:sz w:val="20"/>
          <w:highlight w:val="yellow"/>
        </w:rPr>
        <w:t>z</w:t>
      </w:r>
    </w:p>
    <w:p w:rsidR="00841FCD" w:rsidRDefault="00841FCD">
      <w:pPr>
        <w:tabs>
          <w:tab w:val="left" w:pos="709"/>
        </w:tabs>
        <w:rPr>
          <w:rFonts w:ascii="Arial" w:hAnsi="Arial" w:cs="Arial"/>
          <w:sz w:val="20"/>
        </w:rPr>
      </w:pPr>
    </w:p>
    <w:p w:rsidR="00704092" w:rsidRPr="00704092" w:rsidRDefault="00704092" w:rsidP="00704092">
      <w:pPr>
        <w:tabs>
          <w:tab w:val="left" w:pos="709"/>
        </w:tabs>
        <w:ind w:left="1418" w:hanging="709"/>
        <w:rPr>
          <w:rFonts w:ascii="Arial" w:hAnsi="Arial" w:cs="Arial"/>
          <w:sz w:val="20"/>
        </w:rPr>
      </w:pPr>
      <w:r w:rsidRPr="00704092">
        <w:rPr>
          <w:rFonts w:ascii="Arial" w:hAnsi="Arial" w:cs="Arial"/>
          <w:sz w:val="20"/>
        </w:rPr>
        <w:tab/>
        <w:t>Osoba jednající v </w:t>
      </w:r>
      <w:r>
        <w:rPr>
          <w:rFonts w:ascii="Arial" w:hAnsi="Arial" w:cs="Arial"/>
          <w:sz w:val="20"/>
        </w:rPr>
        <w:t xml:space="preserve">účetních </w:t>
      </w:r>
      <w:r w:rsidRPr="00704092">
        <w:rPr>
          <w:rFonts w:ascii="Arial" w:hAnsi="Arial" w:cs="Arial"/>
          <w:sz w:val="20"/>
        </w:rPr>
        <w:t xml:space="preserve">záležitostech za Objednatele: </w:t>
      </w:r>
      <w:r w:rsidRPr="00704092">
        <w:rPr>
          <w:rFonts w:ascii="Arial" w:hAnsi="Arial" w:cs="Arial"/>
          <w:sz w:val="20"/>
        </w:rPr>
        <w:tab/>
      </w:r>
    </w:p>
    <w:p w:rsidR="00740119" w:rsidRPr="00F5795E" w:rsidRDefault="00F5795E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sz w:val="20"/>
          <w:highlight w:val="yellow"/>
        </w:rPr>
      </w:pPr>
      <w:r w:rsidRPr="00F5795E">
        <w:rPr>
          <w:rFonts w:ascii="Arial" w:hAnsi="Arial" w:cs="Arial"/>
          <w:sz w:val="20"/>
          <w:highlight w:val="yellow"/>
        </w:rPr>
        <w:t>jméno:</w:t>
      </w:r>
    </w:p>
    <w:p w:rsidR="00704092" w:rsidRPr="00704092" w:rsidRDefault="00704092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b/>
          <w:sz w:val="20"/>
          <w:highlight w:val="yellow"/>
        </w:rPr>
      </w:pPr>
      <w:r w:rsidRPr="00704092">
        <w:rPr>
          <w:rFonts w:ascii="Arial" w:hAnsi="Arial" w:cs="Arial"/>
          <w:b/>
          <w:sz w:val="20"/>
          <w:highlight w:val="yellow"/>
        </w:rPr>
        <w:t xml:space="preserve"> </w:t>
      </w:r>
    </w:p>
    <w:p w:rsidR="00704092" w:rsidRPr="00704092" w:rsidRDefault="00704092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sz w:val="20"/>
          <w:highlight w:val="yellow"/>
        </w:rPr>
      </w:pPr>
      <w:r w:rsidRPr="00704092">
        <w:rPr>
          <w:rFonts w:ascii="Arial" w:hAnsi="Arial" w:cs="Arial"/>
          <w:sz w:val="20"/>
          <w:highlight w:val="yellow"/>
        </w:rPr>
        <w:t>Mobile:  </w:t>
      </w:r>
      <w:r w:rsidRPr="00704092">
        <w:rPr>
          <w:rFonts w:ascii="Arial" w:hAnsi="Arial" w:cs="Arial"/>
          <w:sz w:val="20"/>
          <w:highlight w:val="yellow"/>
        </w:rPr>
        <w:tab/>
      </w:r>
      <w:r w:rsidRPr="00704092">
        <w:rPr>
          <w:rFonts w:ascii="Arial" w:hAnsi="Arial" w:cs="Arial"/>
          <w:sz w:val="20"/>
          <w:highlight w:val="yellow"/>
        </w:rPr>
        <w:tab/>
        <w:t>+420 </w:t>
      </w:r>
      <w:r>
        <w:rPr>
          <w:rFonts w:ascii="Arial" w:hAnsi="Arial" w:cs="Arial"/>
          <w:sz w:val="20"/>
          <w:highlight w:val="yellow"/>
        </w:rPr>
        <w:t>000 000 000</w:t>
      </w:r>
    </w:p>
    <w:p w:rsidR="00704092" w:rsidRPr="00704092" w:rsidRDefault="00704092" w:rsidP="00704092">
      <w:pPr>
        <w:tabs>
          <w:tab w:val="left" w:pos="709"/>
          <w:tab w:val="left" w:pos="3402"/>
        </w:tabs>
        <w:ind w:left="1418"/>
        <w:rPr>
          <w:rFonts w:ascii="Arial" w:hAnsi="Arial" w:cs="Arial"/>
          <w:sz w:val="20"/>
          <w:highlight w:val="yellow"/>
        </w:rPr>
      </w:pPr>
      <w:r w:rsidRPr="00704092">
        <w:rPr>
          <w:rFonts w:ascii="Arial" w:hAnsi="Arial" w:cs="Arial"/>
          <w:sz w:val="20"/>
          <w:highlight w:val="yellow"/>
        </w:rPr>
        <w:t xml:space="preserve">Tel.:       </w:t>
      </w:r>
      <w:r w:rsidRPr="00704092">
        <w:rPr>
          <w:rFonts w:ascii="Arial" w:hAnsi="Arial" w:cs="Arial"/>
          <w:sz w:val="20"/>
          <w:highlight w:val="yellow"/>
        </w:rPr>
        <w:tab/>
      </w:r>
      <w:r w:rsidRPr="00704092">
        <w:rPr>
          <w:rFonts w:ascii="Arial" w:hAnsi="Arial" w:cs="Arial"/>
          <w:sz w:val="20"/>
          <w:highlight w:val="yellow"/>
        </w:rPr>
        <w:tab/>
        <w:t xml:space="preserve">+420 </w:t>
      </w:r>
      <w:r>
        <w:rPr>
          <w:rFonts w:ascii="Arial" w:hAnsi="Arial" w:cs="Arial"/>
          <w:sz w:val="20"/>
          <w:highlight w:val="yellow"/>
        </w:rPr>
        <w:t>000 000 000</w:t>
      </w:r>
    </w:p>
    <w:p w:rsidR="00704092" w:rsidRPr="00704092" w:rsidRDefault="00704092" w:rsidP="00704092">
      <w:pPr>
        <w:tabs>
          <w:tab w:val="left" w:pos="709"/>
          <w:tab w:val="left" w:pos="3402"/>
        </w:tabs>
        <w:ind w:left="1418"/>
        <w:rPr>
          <w:rStyle w:val="Hypertextovodkaz"/>
          <w:rFonts w:ascii="Arial" w:hAnsi="Arial" w:cs="Arial"/>
          <w:sz w:val="20"/>
        </w:rPr>
      </w:pPr>
      <w:r w:rsidRPr="00704092">
        <w:rPr>
          <w:rFonts w:ascii="Arial" w:hAnsi="Arial" w:cs="Arial"/>
          <w:sz w:val="20"/>
          <w:highlight w:val="yellow"/>
        </w:rPr>
        <w:t xml:space="preserve">e-mail:    </w:t>
      </w:r>
      <w:r w:rsidRPr="00704092">
        <w:rPr>
          <w:rFonts w:ascii="Arial" w:hAnsi="Arial" w:cs="Arial"/>
          <w:sz w:val="20"/>
          <w:highlight w:val="yellow"/>
        </w:rPr>
        <w:tab/>
      </w:r>
      <w:r w:rsidRPr="00704092">
        <w:rPr>
          <w:rFonts w:ascii="Arial" w:hAnsi="Arial" w:cs="Arial"/>
          <w:sz w:val="20"/>
          <w:highlight w:val="yellow"/>
        </w:rPr>
        <w:tab/>
      </w:r>
      <w:hyperlink r:id="rId10" w:history="1">
        <w:r>
          <w:rPr>
            <w:rStyle w:val="Hypertextovodkaz"/>
            <w:rFonts w:ascii="Arial" w:hAnsi="Arial" w:cs="Arial"/>
            <w:sz w:val="20"/>
            <w:highlight w:val="yellow"/>
          </w:rPr>
          <w:t>xxxxx</w:t>
        </w:r>
        <w:r w:rsidRPr="00704092">
          <w:rPr>
            <w:rStyle w:val="Hypertextovodkaz"/>
            <w:rFonts w:ascii="Arial" w:hAnsi="Arial" w:cs="Arial"/>
            <w:sz w:val="20"/>
            <w:highlight w:val="yellow"/>
          </w:rPr>
          <w:t>@mesto-zruc.c</w:t>
        </w:r>
      </w:hyperlink>
      <w:r w:rsidRPr="00704092">
        <w:rPr>
          <w:rStyle w:val="Hypertextovodkaz"/>
          <w:rFonts w:ascii="Arial" w:hAnsi="Arial" w:cs="Arial"/>
          <w:sz w:val="20"/>
          <w:highlight w:val="yellow"/>
        </w:rPr>
        <w:t>z</w:t>
      </w:r>
    </w:p>
    <w:p w:rsidR="00704092" w:rsidRDefault="00704092">
      <w:pPr>
        <w:tabs>
          <w:tab w:val="left" w:pos="709"/>
        </w:tabs>
        <w:rPr>
          <w:rFonts w:ascii="Arial" w:hAnsi="Arial" w:cs="Arial"/>
          <w:sz w:val="20"/>
        </w:rPr>
      </w:pPr>
    </w:p>
    <w:p w:rsidR="001277DB" w:rsidRDefault="001277DB">
      <w:pPr>
        <w:tabs>
          <w:tab w:val="left" w:pos="709"/>
        </w:tabs>
        <w:rPr>
          <w:rFonts w:ascii="Arial" w:hAnsi="Arial" w:cs="Arial"/>
          <w:sz w:val="20"/>
        </w:rPr>
      </w:pPr>
    </w:p>
    <w:p w:rsidR="001277DB" w:rsidRDefault="001277DB">
      <w:pPr>
        <w:tabs>
          <w:tab w:val="left" w:pos="709"/>
        </w:tabs>
        <w:rPr>
          <w:rFonts w:ascii="Arial" w:hAnsi="Arial" w:cs="Arial"/>
          <w:sz w:val="20"/>
        </w:rPr>
      </w:pPr>
    </w:p>
    <w:p w:rsidR="001277DB" w:rsidRPr="00072945" w:rsidRDefault="001277DB">
      <w:pPr>
        <w:tabs>
          <w:tab w:val="left" w:pos="709"/>
        </w:tabs>
        <w:rPr>
          <w:rFonts w:ascii="Arial" w:hAnsi="Arial" w:cs="Arial"/>
          <w:sz w:val="20"/>
        </w:rPr>
      </w:pPr>
    </w:p>
    <w:p w:rsidR="00841FCD" w:rsidRPr="0062605F" w:rsidRDefault="00841FCD" w:rsidP="00CA6A03">
      <w:pPr>
        <w:numPr>
          <w:ilvl w:val="0"/>
          <w:numId w:val="5"/>
        </w:numPr>
        <w:tabs>
          <w:tab w:val="left" w:pos="709"/>
        </w:tabs>
        <w:rPr>
          <w:rFonts w:ascii="Arial" w:hAnsi="Arial" w:cs="Arial"/>
          <w:b/>
          <w:sz w:val="20"/>
        </w:rPr>
      </w:pPr>
      <w:r w:rsidRPr="0062605F">
        <w:rPr>
          <w:rFonts w:ascii="Arial" w:hAnsi="Arial" w:cs="Arial"/>
          <w:b/>
          <w:sz w:val="20"/>
        </w:rPr>
        <w:t>Zhotovitel:</w:t>
      </w:r>
    </w:p>
    <w:p w:rsidR="00F5795E" w:rsidRPr="00F5795E" w:rsidRDefault="00F5795E" w:rsidP="00E12665">
      <w:pPr>
        <w:tabs>
          <w:tab w:val="left" w:pos="709"/>
        </w:tabs>
        <w:ind w:left="705" w:firstLine="713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sz w:val="20"/>
          <w:highlight w:val="yellow"/>
        </w:rPr>
        <w:t>n</w:t>
      </w:r>
      <w:r w:rsidRPr="00F5795E">
        <w:rPr>
          <w:rFonts w:ascii="Arial" w:hAnsi="Arial" w:cs="Arial"/>
          <w:sz w:val="20"/>
          <w:highlight w:val="yellow"/>
        </w:rPr>
        <w:t>ázev</w:t>
      </w:r>
      <w:r>
        <w:rPr>
          <w:rFonts w:ascii="Arial" w:hAnsi="Arial" w:cs="Arial"/>
          <w:sz w:val="20"/>
          <w:highlight w:val="yellow"/>
        </w:rPr>
        <w:t>:</w:t>
      </w:r>
    </w:p>
    <w:p w:rsidR="00F5795E" w:rsidRPr="00F5795E" w:rsidRDefault="00F5795E" w:rsidP="00E12665">
      <w:pPr>
        <w:tabs>
          <w:tab w:val="left" w:pos="709"/>
        </w:tabs>
        <w:ind w:left="705" w:firstLine="713"/>
        <w:rPr>
          <w:rFonts w:ascii="Arial" w:hAnsi="Arial" w:cs="Arial"/>
          <w:sz w:val="20"/>
          <w:highlight w:val="yellow"/>
        </w:rPr>
      </w:pPr>
      <w:r w:rsidRPr="00F5795E">
        <w:rPr>
          <w:rFonts w:ascii="Arial" w:hAnsi="Arial" w:cs="Arial"/>
          <w:sz w:val="20"/>
          <w:highlight w:val="yellow"/>
        </w:rPr>
        <w:t>sídlo</w:t>
      </w:r>
      <w:r>
        <w:rPr>
          <w:rFonts w:ascii="Arial" w:hAnsi="Arial" w:cs="Arial"/>
          <w:sz w:val="20"/>
          <w:highlight w:val="yellow"/>
        </w:rPr>
        <w:t>:</w:t>
      </w:r>
    </w:p>
    <w:p w:rsidR="00841FCD" w:rsidRPr="00F5795E" w:rsidRDefault="00F5795E" w:rsidP="00E12665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  <w:r w:rsidRPr="00F5795E">
        <w:rPr>
          <w:rFonts w:ascii="Arial" w:hAnsi="Arial" w:cs="Arial"/>
          <w:sz w:val="20"/>
          <w:highlight w:val="yellow"/>
        </w:rPr>
        <w:t>korespondenční adresa:</w:t>
      </w:r>
    </w:p>
    <w:p w:rsidR="00704092" w:rsidRDefault="00704092" w:rsidP="008F6455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 </w:t>
      </w:r>
    </w:p>
    <w:p w:rsidR="00055974" w:rsidRPr="00072945" w:rsidRDefault="002C41C8" w:rsidP="00740119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Osoba jednající ve věcech smlouvy za Zhotovitele: </w:t>
      </w:r>
      <w:r w:rsidR="00055974" w:rsidRPr="00072945">
        <w:rPr>
          <w:rFonts w:ascii="Arial" w:hAnsi="Arial" w:cs="Arial"/>
          <w:sz w:val="20"/>
        </w:rPr>
        <w:tab/>
      </w:r>
      <w:r w:rsidR="00055974" w:rsidRPr="00072945">
        <w:rPr>
          <w:rFonts w:ascii="Arial" w:hAnsi="Arial" w:cs="Arial"/>
          <w:sz w:val="20"/>
        </w:rPr>
        <w:tab/>
      </w:r>
      <w:r w:rsidR="00055974" w:rsidRPr="00072945">
        <w:rPr>
          <w:rFonts w:ascii="Arial" w:hAnsi="Arial" w:cs="Arial"/>
          <w:sz w:val="20"/>
        </w:rPr>
        <w:tab/>
      </w:r>
    </w:p>
    <w:p w:rsidR="002F179F" w:rsidRPr="00740119" w:rsidRDefault="00740119" w:rsidP="002F179F">
      <w:pPr>
        <w:tabs>
          <w:tab w:val="left" w:pos="709"/>
        </w:tabs>
        <w:ind w:left="1418"/>
        <w:rPr>
          <w:rFonts w:ascii="Arial" w:hAnsi="Arial" w:cs="Arial"/>
          <w:sz w:val="20"/>
          <w:highlight w:val="yellow"/>
        </w:rPr>
      </w:pPr>
      <w:r w:rsidRPr="00740119">
        <w:rPr>
          <w:rFonts w:ascii="Arial" w:hAnsi="Arial" w:cs="Arial"/>
          <w:sz w:val="20"/>
          <w:highlight w:val="yellow"/>
        </w:rPr>
        <w:t>jméno:</w:t>
      </w:r>
    </w:p>
    <w:p w:rsidR="002F179F" w:rsidRPr="00740119" w:rsidRDefault="002F179F" w:rsidP="002F179F">
      <w:pPr>
        <w:tabs>
          <w:tab w:val="left" w:pos="709"/>
        </w:tabs>
        <w:ind w:left="1418"/>
        <w:rPr>
          <w:rFonts w:ascii="Arial" w:hAnsi="Arial" w:cs="Arial"/>
          <w:sz w:val="20"/>
          <w:highlight w:val="yellow"/>
        </w:rPr>
      </w:pPr>
      <w:r w:rsidRPr="00740119">
        <w:rPr>
          <w:rFonts w:ascii="Arial" w:hAnsi="Arial" w:cs="Arial"/>
          <w:sz w:val="20"/>
          <w:highlight w:val="yellow"/>
        </w:rPr>
        <w:t>Telefonní číslo:</w:t>
      </w:r>
      <w:r w:rsidRPr="00740119">
        <w:rPr>
          <w:rFonts w:ascii="Arial" w:hAnsi="Arial" w:cs="Arial"/>
          <w:sz w:val="20"/>
          <w:highlight w:val="yellow"/>
        </w:rPr>
        <w:tab/>
      </w:r>
      <w:r w:rsidRPr="00740119">
        <w:rPr>
          <w:rFonts w:ascii="Arial" w:hAnsi="Arial" w:cs="Arial"/>
          <w:sz w:val="20"/>
          <w:highlight w:val="yellow"/>
        </w:rPr>
        <w:tab/>
      </w:r>
    </w:p>
    <w:p w:rsidR="002C41C8" w:rsidRPr="00072945" w:rsidRDefault="002F179F" w:rsidP="002F179F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  <w:r w:rsidRPr="00740119">
        <w:rPr>
          <w:rFonts w:ascii="Arial" w:hAnsi="Arial" w:cs="Arial"/>
          <w:sz w:val="20"/>
          <w:highlight w:val="yellow"/>
        </w:rPr>
        <w:t>Email:</w:t>
      </w:r>
      <w:r w:rsidRPr="00072945">
        <w:rPr>
          <w:rFonts w:ascii="Arial" w:hAnsi="Arial" w:cs="Arial"/>
          <w:sz w:val="20"/>
        </w:rPr>
        <w:t xml:space="preserve"> </w:t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 w:rsidDel="002F179F">
        <w:rPr>
          <w:rFonts w:ascii="Arial" w:hAnsi="Arial" w:cs="Arial"/>
          <w:sz w:val="20"/>
        </w:rPr>
        <w:t xml:space="preserve"> </w:t>
      </w:r>
    </w:p>
    <w:p w:rsidR="009F42A3" w:rsidRPr="00072945" w:rsidRDefault="009F42A3" w:rsidP="002C41C8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</w:p>
    <w:p w:rsidR="00055974" w:rsidRPr="00072945" w:rsidRDefault="009F42A3" w:rsidP="009F42A3">
      <w:pPr>
        <w:tabs>
          <w:tab w:val="left" w:pos="709"/>
        </w:tabs>
        <w:ind w:left="1418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ab/>
        <w:t>Osob</w:t>
      </w:r>
      <w:r w:rsidR="00704092">
        <w:rPr>
          <w:rFonts w:ascii="Arial" w:hAnsi="Arial" w:cs="Arial"/>
          <w:sz w:val="20"/>
        </w:rPr>
        <w:t>y</w:t>
      </w:r>
      <w:r w:rsidRPr="00072945">
        <w:rPr>
          <w:rFonts w:ascii="Arial" w:hAnsi="Arial" w:cs="Arial"/>
          <w:sz w:val="20"/>
        </w:rPr>
        <w:t xml:space="preserve"> jednající v </w:t>
      </w:r>
      <w:r w:rsidR="00055974" w:rsidRPr="00072945">
        <w:rPr>
          <w:rFonts w:ascii="Arial" w:hAnsi="Arial" w:cs="Arial"/>
          <w:sz w:val="20"/>
        </w:rPr>
        <w:t>technick</w:t>
      </w:r>
      <w:r w:rsidR="00704092">
        <w:rPr>
          <w:rFonts w:ascii="Arial" w:hAnsi="Arial" w:cs="Arial"/>
          <w:sz w:val="20"/>
        </w:rPr>
        <w:t>ých a provozních</w:t>
      </w:r>
      <w:r w:rsidR="00055974" w:rsidRPr="00072945">
        <w:rPr>
          <w:rFonts w:ascii="Arial" w:hAnsi="Arial" w:cs="Arial"/>
          <w:sz w:val="20"/>
        </w:rPr>
        <w:t xml:space="preserve"> </w:t>
      </w:r>
      <w:r w:rsidRPr="00072945">
        <w:rPr>
          <w:rFonts w:ascii="Arial" w:hAnsi="Arial" w:cs="Arial"/>
          <w:sz w:val="20"/>
        </w:rPr>
        <w:t xml:space="preserve">záležitostech za </w:t>
      </w:r>
      <w:r w:rsidR="00740119">
        <w:rPr>
          <w:rFonts w:ascii="Arial" w:hAnsi="Arial" w:cs="Arial"/>
          <w:sz w:val="20"/>
        </w:rPr>
        <w:t>Zhotovitele</w:t>
      </w:r>
      <w:r w:rsidRPr="00072945">
        <w:rPr>
          <w:rFonts w:ascii="Arial" w:hAnsi="Arial" w:cs="Arial"/>
          <w:sz w:val="20"/>
        </w:rPr>
        <w:t xml:space="preserve">: </w:t>
      </w:r>
      <w:r w:rsidR="00055974" w:rsidRPr="00072945">
        <w:rPr>
          <w:rFonts w:ascii="Arial" w:hAnsi="Arial" w:cs="Arial"/>
          <w:sz w:val="20"/>
        </w:rPr>
        <w:tab/>
      </w:r>
    </w:p>
    <w:p w:rsidR="00740119" w:rsidRPr="00740119" w:rsidRDefault="00740119" w:rsidP="00740119">
      <w:pPr>
        <w:tabs>
          <w:tab w:val="left" w:pos="709"/>
        </w:tabs>
        <w:ind w:left="1418"/>
        <w:rPr>
          <w:rFonts w:ascii="Arial" w:hAnsi="Arial" w:cs="Arial"/>
          <w:sz w:val="20"/>
          <w:highlight w:val="yellow"/>
        </w:rPr>
      </w:pPr>
      <w:r w:rsidRPr="00740119">
        <w:rPr>
          <w:rFonts w:ascii="Arial" w:hAnsi="Arial" w:cs="Arial"/>
          <w:sz w:val="20"/>
          <w:highlight w:val="yellow"/>
        </w:rPr>
        <w:t>jméno:</w:t>
      </w:r>
    </w:p>
    <w:p w:rsidR="00740119" w:rsidRPr="00740119" w:rsidRDefault="00740119" w:rsidP="00740119">
      <w:pPr>
        <w:tabs>
          <w:tab w:val="left" w:pos="709"/>
        </w:tabs>
        <w:ind w:left="1418"/>
        <w:rPr>
          <w:rFonts w:ascii="Arial" w:hAnsi="Arial" w:cs="Arial"/>
          <w:sz w:val="20"/>
          <w:highlight w:val="yellow"/>
        </w:rPr>
      </w:pPr>
      <w:r w:rsidRPr="00740119">
        <w:rPr>
          <w:rFonts w:ascii="Arial" w:hAnsi="Arial" w:cs="Arial"/>
          <w:sz w:val="20"/>
          <w:highlight w:val="yellow"/>
        </w:rPr>
        <w:t>Telefonní číslo:</w:t>
      </w:r>
      <w:r w:rsidRPr="00740119">
        <w:rPr>
          <w:rFonts w:ascii="Arial" w:hAnsi="Arial" w:cs="Arial"/>
          <w:sz w:val="20"/>
          <w:highlight w:val="yellow"/>
        </w:rPr>
        <w:tab/>
      </w:r>
      <w:r w:rsidRPr="00740119">
        <w:rPr>
          <w:rFonts w:ascii="Arial" w:hAnsi="Arial" w:cs="Arial"/>
          <w:sz w:val="20"/>
          <w:highlight w:val="yellow"/>
        </w:rPr>
        <w:tab/>
      </w:r>
    </w:p>
    <w:p w:rsidR="00740119" w:rsidRPr="00072945" w:rsidRDefault="00740119" w:rsidP="00740119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  <w:r w:rsidRPr="00740119">
        <w:rPr>
          <w:rFonts w:ascii="Arial" w:hAnsi="Arial" w:cs="Arial"/>
          <w:sz w:val="20"/>
          <w:highlight w:val="yellow"/>
        </w:rPr>
        <w:t>Email:</w:t>
      </w:r>
      <w:r w:rsidRPr="00072945">
        <w:rPr>
          <w:rFonts w:ascii="Arial" w:hAnsi="Arial" w:cs="Arial"/>
          <w:sz w:val="20"/>
        </w:rPr>
        <w:t xml:space="preserve"> </w:t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 w:rsidDel="002F179F">
        <w:rPr>
          <w:rFonts w:ascii="Arial" w:hAnsi="Arial" w:cs="Arial"/>
          <w:sz w:val="20"/>
        </w:rPr>
        <w:t xml:space="preserve"> </w:t>
      </w:r>
    </w:p>
    <w:p w:rsidR="009F42A3" w:rsidRDefault="009F42A3" w:rsidP="002C41C8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</w:p>
    <w:p w:rsidR="00740119" w:rsidRPr="00740119" w:rsidRDefault="00740119" w:rsidP="00740119">
      <w:pPr>
        <w:tabs>
          <w:tab w:val="left" w:pos="709"/>
        </w:tabs>
        <w:ind w:left="1418"/>
        <w:rPr>
          <w:rFonts w:ascii="Arial" w:hAnsi="Arial" w:cs="Arial"/>
          <w:sz w:val="20"/>
        </w:rPr>
      </w:pPr>
      <w:r w:rsidRPr="00740119">
        <w:rPr>
          <w:rFonts w:ascii="Arial" w:hAnsi="Arial" w:cs="Arial"/>
          <w:sz w:val="20"/>
          <w:highlight w:val="yellow"/>
        </w:rPr>
        <w:t>jméno:</w:t>
      </w:r>
    </w:p>
    <w:p w:rsidR="00740119" w:rsidRPr="00740119" w:rsidRDefault="00740119" w:rsidP="00740119">
      <w:pPr>
        <w:tabs>
          <w:tab w:val="left" w:pos="709"/>
        </w:tabs>
        <w:ind w:left="1418"/>
        <w:rPr>
          <w:rFonts w:ascii="Arial" w:hAnsi="Arial" w:cs="Arial"/>
          <w:sz w:val="20"/>
          <w:highlight w:val="yellow"/>
        </w:rPr>
      </w:pPr>
      <w:r w:rsidRPr="00740119">
        <w:rPr>
          <w:rFonts w:ascii="Arial" w:hAnsi="Arial" w:cs="Arial"/>
          <w:sz w:val="20"/>
          <w:highlight w:val="yellow"/>
        </w:rPr>
        <w:t>Telefonní číslo:</w:t>
      </w:r>
      <w:r w:rsidRPr="00740119">
        <w:rPr>
          <w:rFonts w:ascii="Arial" w:hAnsi="Arial" w:cs="Arial"/>
          <w:sz w:val="20"/>
          <w:highlight w:val="yellow"/>
        </w:rPr>
        <w:tab/>
      </w:r>
      <w:r w:rsidRPr="00740119">
        <w:rPr>
          <w:rFonts w:ascii="Arial" w:hAnsi="Arial" w:cs="Arial"/>
          <w:sz w:val="20"/>
          <w:highlight w:val="yellow"/>
        </w:rPr>
        <w:tab/>
      </w:r>
    </w:p>
    <w:p w:rsidR="00740119" w:rsidRPr="00740119" w:rsidRDefault="00740119" w:rsidP="00740119">
      <w:pPr>
        <w:tabs>
          <w:tab w:val="left" w:pos="709"/>
        </w:tabs>
        <w:ind w:left="705" w:firstLine="713"/>
        <w:rPr>
          <w:rFonts w:ascii="Arial" w:hAnsi="Arial" w:cs="Arial"/>
          <w:sz w:val="20"/>
          <w:highlight w:val="yellow"/>
        </w:rPr>
      </w:pPr>
      <w:r w:rsidRPr="00740119">
        <w:rPr>
          <w:rFonts w:ascii="Arial" w:hAnsi="Arial" w:cs="Arial"/>
          <w:sz w:val="20"/>
          <w:highlight w:val="yellow"/>
        </w:rPr>
        <w:t xml:space="preserve">Email: </w:t>
      </w:r>
      <w:r w:rsidRPr="00740119">
        <w:rPr>
          <w:rFonts w:ascii="Arial" w:hAnsi="Arial" w:cs="Arial"/>
          <w:sz w:val="20"/>
          <w:highlight w:val="yellow"/>
        </w:rPr>
        <w:tab/>
      </w:r>
      <w:r w:rsidRPr="00740119">
        <w:rPr>
          <w:rFonts w:ascii="Arial" w:hAnsi="Arial" w:cs="Arial"/>
          <w:sz w:val="20"/>
          <w:highlight w:val="yellow"/>
        </w:rPr>
        <w:tab/>
      </w:r>
      <w:r w:rsidRPr="00740119">
        <w:rPr>
          <w:rFonts w:ascii="Arial" w:hAnsi="Arial" w:cs="Arial"/>
          <w:sz w:val="20"/>
          <w:highlight w:val="yellow"/>
        </w:rPr>
        <w:tab/>
      </w:r>
      <w:r w:rsidRPr="00740119" w:rsidDel="002F179F">
        <w:rPr>
          <w:rFonts w:ascii="Arial" w:hAnsi="Arial" w:cs="Arial"/>
          <w:sz w:val="20"/>
          <w:highlight w:val="yellow"/>
        </w:rPr>
        <w:t xml:space="preserve"> </w:t>
      </w:r>
    </w:p>
    <w:p w:rsidR="00740119" w:rsidRPr="00740119" w:rsidRDefault="00740119" w:rsidP="002C41C8">
      <w:pPr>
        <w:tabs>
          <w:tab w:val="left" w:pos="709"/>
        </w:tabs>
        <w:ind w:left="705" w:firstLine="713"/>
        <w:rPr>
          <w:rFonts w:ascii="Arial" w:hAnsi="Arial" w:cs="Arial"/>
          <w:sz w:val="20"/>
          <w:highlight w:val="yellow"/>
        </w:rPr>
      </w:pPr>
    </w:p>
    <w:p w:rsidR="00740119" w:rsidRPr="00740119" w:rsidRDefault="00740119" w:rsidP="00740119">
      <w:pPr>
        <w:tabs>
          <w:tab w:val="left" w:pos="709"/>
        </w:tabs>
        <w:ind w:left="1418"/>
        <w:rPr>
          <w:rFonts w:ascii="Arial" w:hAnsi="Arial" w:cs="Arial"/>
          <w:sz w:val="20"/>
          <w:highlight w:val="yellow"/>
        </w:rPr>
      </w:pPr>
      <w:r w:rsidRPr="00740119">
        <w:rPr>
          <w:rFonts w:ascii="Arial" w:hAnsi="Arial" w:cs="Arial"/>
          <w:sz w:val="20"/>
          <w:highlight w:val="yellow"/>
        </w:rPr>
        <w:t>jméno:</w:t>
      </w:r>
    </w:p>
    <w:p w:rsidR="00740119" w:rsidRPr="00740119" w:rsidRDefault="00740119" w:rsidP="00740119">
      <w:pPr>
        <w:tabs>
          <w:tab w:val="left" w:pos="709"/>
        </w:tabs>
        <w:ind w:left="1418"/>
        <w:rPr>
          <w:rFonts w:ascii="Arial" w:hAnsi="Arial" w:cs="Arial"/>
          <w:sz w:val="20"/>
          <w:highlight w:val="yellow"/>
        </w:rPr>
      </w:pPr>
      <w:r w:rsidRPr="00740119">
        <w:rPr>
          <w:rFonts w:ascii="Arial" w:hAnsi="Arial" w:cs="Arial"/>
          <w:sz w:val="20"/>
          <w:highlight w:val="yellow"/>
        </w:rPr>
        <w:t>Telefonní číslo:</w:t>
      </w:r>
      <w:r w:rsidRPr="00740119">
        <w:rPr>
          <w:rFonts w:ascii="Arial" w:hAnsi="Arial" w:cs="Arial"/>
          <w:sz w:val="20"/>
          <w:highlight w:val="yellow"/>
        </w:rPr>
        <w:tab/>
      </w:r>
      <w:r w:rsidRPr="00740119">
        <w:rPr>
          <w:rFonts w:ascii="Arial" w:hAnsi="Arial" w:cs="Arial"/>
          <w:sz w:val="20"/>
          <w:highlight w:val="yellow"/>
        </w:rPr>
        <w:tab/>
      </w:r>
    </w:p>
    <w:p w:rsidR="00740119" w:rsidRPr="00072945" w:rsidRDefault="00740119" w:rsidP="00740119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  <w:r w:rsidRPr="00740119">
        <w:rPr>
          <w:rFonts w:ascii="Arial" w:hAnsi="Arial" w:cs="Arial"/>
          <w:sz w:val="20"/>
          <w:highlight w:val="yellow"/>
        </w:rPr>
        <w:t>Email:</w:t>
      </w:r>
      <w:r w:rsidRPr="00072945">
        <w:rPr>
          <w:rFonts w:ascii="Arial" w:hAnsi="Arial" w:cs="Arial"/>
          <w:sz w:val="20"/>
        </w:rPr>
        <w:t xml:space="preserve"> </w:t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 w:rsidDel="002F179F">
        <w:rPr>
          <w:rFonts w:ascii="Arial" w:hAnsi="Arial" w:cs="Arial"/>
          <w:sz w:val="20"/>
        </w:rPr>
        <w:t xml:space="preserve"> </w:t>
      </w:r>
    </w:p>
    <w:p w:rsidR="00571633" w:rsidRDefault="00571633" w:rsidP="002C41C8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</w:p>
    <w:p w:rsidR="008F3E76" w:rsidRDefault="008F3E76" w:rsidP="002C41C8">
      <w:pPr>
        <w:tabs>
          <w:tab w:val="left" w:pos="709"/>
        </w:tabs>
        <w:ind w:left="705" w:firstLine="713"/>
        <w:rPr>
          <w:rFonts w:ascii="Arial" w:hAnsi="Arial" w:cs="Arial"/>
          <w:sz w:val="20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:rsidR="00841FCD" w:rsidRPr="00072945" w:rsidRDefault="00AE4C90" w:rsidP="00000347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>
        <w:rPr>
          <w:rFonts w:ascii="Arial" w:hAnsi="Arial" w:cs="Arial"/>
          <w:b/>
          <w:caps/>
          <w:sz w:val="20"/>
          <w:u w:val="single"/>
        </w:rPr>
        <w:t>ŘEŠENÍ SPORŮ</w:t>
      </w:r>
    </w:p>
    <w:p w:rsidR="00841FCD" w:rsidRPr="00072945" w:rsidRDefault="00841FCD" w:rsidP="00F32EC5">
      <w:pPr>
        <w:rPr>
          <w:rFonts w:ascii="Arial" w:hAnsi="Arial" w:cs="Arial"/>
          <w:sz w:val="20"/>
        </w:rPr>
      </w:pPr>
    </w:p>
    <w:p w:rsidR="00841FCD" w:rsidRPr="00000347" w:rsidRDefault="00EE784C" w:rsidP="00000347">
      <w:pPr>
        <w:pStyle w:val="Odstavecseseznamem"/>
        <w:numPr>
          <w:ilvl w:val="1"/>
          <w:numId w:val="28"/>
        </w:num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případě jakýchkoliv sporů, </w:t>
      </w:r>
      <w:r w:rsidR="00841FCD" w:rsidRPr="00000347">
        <w:rPr>
          <w:rFonts w:ascii="Arial" w:hAnsi="Arial" w:cs="Arial"/>
          <w:sz w:val="20"/>
        </w:rPr>
        <w:t xml:space="preserve">jež vzniknou mezi smluvními stranami v souvislosti s touto smlouvou, </w:t>
      </w:r>
      <w:r>
        <w:rPr>
          <w:rFonts w:ascii="Arial" w:hAnsi="Arial" w:cs="Arial"/>
          <w:sz w:val="20"/>
        </w:rPr>
        <w:t xml:space="preserve">se smluvní strany zavazují vynaložit veškeré úsilí k nalezení smírného řešení. Spory, </w:t>
      </w:r>
      <w:r w:rsidR="00841FCD" w:rsidRPr="00000347">
        <w:rPr>
          <w:rFonts w:ascii="Arial" w:hAnsi="Arial" w:cs="Arial"/>
          <w:sz w:val="20"/>
        </w:rPr>
        <w:t>které se nepodaří vyřešit dohodou smluvních stran, budou řešeny</w:t>
      </w:r>
      <w:r w:rsidR="0088280E">
        <w:rPr>
          <w:rFonts w:ascii="Arial" w:hAnsi="Arial" w:cs="Arial"/>
          <w:sz w:val="20"/>
        </w:rPr>
        <w:t xml:space="preserve"> </w:t>
      </w:r>
      <w:r w:rsidR="00AE4C90">
        <w:rPr>
          <w:rFonts w:ascii="Arial" w:hAnsi="Arial" w:cs="Arial"/>
          <w:sz w:val="20"/>
        </w:rPr>
        <w:t>s konečnou platností před věcně a místně příslušnými soudy</w:t>
      </w:r>
      <w:r w:rsidR="00841FCD" w:rsidRPr="00000347">
        <w:rPr>
          <w:rFonts w:ascii="Arial" w:hAnsi="Arial" w:cs="Arial"/>
          <w:sz w:val="20"/>
        </w:rPr>
        <w:t>.</w:t>
      </w:r>
      <w:r w:rsidR="00AE4C90">
        <w:rPr>
          <w:rFonts w:ascii="Arial" w:hAnsi="Arial" w:cs="Arial"/>
          <w:sz w:val="20"/>
        </w:rPr>
        <w:t xml:space="preserve"> Rozhodným právem je právo České republiky.</w:t>
      </w:r>
    </w:p>
    <w:p w:rsidR="00F32EC5" w:rsidRDefault="00F32EC5">
      <w:pPr>
        <w:rPr>
          <w:rFonts w:ascii="Arial" w:hAnsi="Arial" w:cs="Arial"/>
          <w:sz w:val="20"/>
        </w:rPr>
      </w:pPr>
    </w:p>
    <w:p w:rsidR="00F5795E" w:rsidRPr="00F32EC5" w:rsidRDefault="00F5795E">
      <w:pPr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072945">
        <w:rPr>
          <w:rFonts w:ascii="Arial" w:hAnsi="Arial" w:cs="Arial"/>
          <w:b/>
          <w:caps/>
          <w:sz w:val="20"/>
          <w:u w:val="single"/>
        </w:rPr>
        <w:t>Úplná smlouva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841FCD" w:rsidP="00F5795E">
      <w:pPr>
        <w:pStyle w:val="Zkladntextodsazen2"/>
        <w:numPr>
          <w:ilvl w:val="1"/>
          <w:numId w:val="25"/>
        </w:numPr>
        <w:tabs>
          <w:tab w:val="clear" w:pos="709"/>
        </w:tabs>
        <w:ind w:left="709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Tato smlouva obsahuje úplnou dohodu smluvních stran ohledně předmětu této smlouvy a žádná jiná dohoda, prohlášení nebo příslib, neobsažené v této smlouvě a jejich přílohách, učiněné kteroukoli ze smluvních stran, nebudou pro žádnou ze smluvních stran závazné nebo platné.</w:t>
      </w:r>
      <w:r w:rsidR="00C412F7" w:rsidRPr="00072945">
        <w:rPr>
          <w:rFonts w:ascii="Arial" w:hAnsi="Arial" w:cs="Arial"/>
          <w:sz w:val="20"/>
        </w:rPr>
        <w:t xml:space="preserve"> </w:t>
      </w:r>
      <w:r w:rsidR="00C412F7" w:rsidRPr="00072945">
        <w:rPr>
          <w:rFonts w:ascii="Arial" w:hAnsi="Arial" w:cs="Arial"/>
          <w:sz w:val="20"/>
          <w:lang w:val="en-CA"/>
        </w:rPr>
        <w:fldChar w:fldCharType="begin"/>
      </w:r>
      <w:r w:rsidR="00C412F7" w:rsidRPr="00072945">
        <w:rPr>
          <w:rFonts w:ascii="Arial" w:hAnsi="Arial" w:cs="Arial"/>
          <w:sz w:val="20"/>
          <w:lang w:val="en-CA"/>
        </w:rPr>
        <w:instrText xml:space="preserve"> SEQ CHAPTER \h \r 1</w:instrText>
      </w:r>
      <w:r w:rsidR="00C412F7" w:rsidRPr="00072945">
        <w:rPr>
          <w:rFonts w:ascii="Arial" w:hAnsi="Arial" w:cs="Arial"/>
          <w:sz w:val="20"/>
          <w:lang w:val="en-CA"/>
        </w:rPr>
        <w:fldChar w:fldCharType="end"/>
      </w:r>
      <w:r w:rsidR="00C412F7" w:rsidRPr="00072945">
        <w:rPr>
          <w:rFonts w:ascii="Arial" w:hAnsi="Arial" w:cs="Arial"/>
          <w:sz w:val="20"/>
        </w:rPr>
        <w:t xml:space="preserve"> Pokud taková ujednání existovala, jsou tímto zrušena a nahrazena touto smlouvou.</w:t>
      </w:r>
    </w:p>
    <w:p w:rsidR="00841FCD" w:rsidRDefault="00841FCD">
      <w:pPr>
        <w:rPr>
          <w:rFonts w:ascii="Arial" w:hAnsi="Arial" w:cs="Arial"/>
          <w:sz w:val="20"/>
        </w:rPr>
      </w:pPr>
      <w:bookmarkStart w:id="11" w:name="_Toc350569835"/>
      <w:bookmarkStart w:id="12" w:name="_Toc350569931"/>
      <w:bookmarkStart w:id="13" w:name="_Toc350571428"/>
      <w:bookmarkStart w:id="14" w:name="_Toc356191392"/>
      <w:bookmarkStart w:id="15" w:name="_Toc356191700"/>
      <w:bookmarkStart w:id="16" w:name="_Toc356225145"/>
      <w:bookmarkStart w:id="17" w:name="_Toc359229037"/>
      <w:bookmarkStart w:id="18" w:name="_Toc360537506"/>
      <w:bookmarkStart w:id="19" w:name="_Toc360540405"/>
      <w:bookmarkStart w:id="20" w:name="_Toc365165779"/>
    </w:p>
    <w:p w:rsidR="00F5795E" w:rsidRPr="00072945" w:rsidRDefault="00F5795E">
      <w:pPr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072945">
        <w:rPr>
          <w:rFonts w:ascii="Arial" w:hAnsi="Arial" w:cs="Arial"/>
          <w:b/>
          <w:caps/>
          <w:sz w:val="20"/>
          <w:u w:val="single"/>
        </w:rPr>
        <w:t>Platnost ustanovení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841FCD">
      <w:pPr>
        <w:pStyle w:val="Zkladntextodsazen2"/>
        <w:tabs>
          <w:tab w:val="clear" w:pos="709"/>
        </w:tabs>
        <w:ind w:left="709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1.</w:t>
      </w:r>
      <w:r w:rsidRPr="00072945">
        <w:rPr>
          <w:rFonts w:ascii="Arial" w:hAnsi="Arial" w:cs="Arial"/>
          <w:sz w:val="20"/>
        </w:rPr>
        <w:tab/>
        <w:t xml:space="preserve">Pokud nějaká lhůta, dojednání, podmínky nebo ustanovení této smlouvy budou prohlášeny soudem příslušné jurisdikce (stanoveným podle této smlouvy) za neplatné, nulitní, nedovolené nebo </w:t>
      </w:r>
      <w:r w:rsidR="00CA0D21" w:rsidRPr="00072945">
        <w:rPr>
          <w:rFonts w:ascii="Arial" w:hAnsi="Arial" w:cs="Arial"/>
          <w:sz w:val="20"/>
        </w:rPr>
        <w:t>nevymahatelné</w:t>
      </w:r>
      <w:r w:rsidRPr="00072945">
        <w:rPr>
          <w:rFonts w:ascii="Arial" w:hAnsi="Arial" w:cs="Arial"/>
          <w:sz w:val="20"/>
        </w:rPr>
        <w:t xml:space="preserve">, ostatní ustanovení této smlouvy zůstávají platná a účinná a není tím dotčena platnost a účinnost této smlouvy jako celku. V takovém případě </w:t>
      </w:r>
      <w:r w:rsidR="00CA0D21" w:rsidRPr="00072945">
        <w:rPr>
          <w:rFonts w:ascii="Arial" w:hAnsi="Arial" w:cs="Arial"/>
          <w:sz w:val="20"/>
        </w:rPr>
        <w:t xml:space="preserve">se </w:t>
      </w:r>
      <w:r w:rsidRPr="00072945">
        <w:rPr>
          <w:rFonts w:ascii="Arial" w:hAnsi="Arial" w:cs="Arial"/>
          <w:sz w:val="20"/>
        </w:rPr>
        <w:t xml:space="preserve">smluvní strany </w:t>
      </w:r>
      <w:r w:rsidR="00CA0D21" w:rsidRPr="00072945">
        <w:rPr>
          <w:rFonts w:ascii="Arial" w:hAnsi="Arial" w:cs="Arial"/>
          <w:sz w:val="20"/>
        </w:rPr>
        <w:t xml:space="preserve">zavazují </w:t>
      </w:r>
      <w:r w:rsidRPr="00072945">
        <w:rPr>
          <w:rFonts w:ascii="Arial" w:hAnsi="Arial" w:cs="Arial"/>
          <w:sz w:val="20"/>
        </w:rPr>
        <w:t xml:space="preserve">pozměnit resp. přizpůsobit vztah založený touto smlouvou písemnou formou tak, aby namísto takto neplatných, nulitních, nedovolených či nevymáhatelných ustanovení byla uplatněna úprava z hospodářského a obchodního hlediska co nejbližší, platná, účinná a </w:t>
      </w:r>
      <w:r w:rsidR="00EE784C" w:rsidRPr="00072945">
        <w:rPr>
          <w:rFonts w:ascii="Arial" w:hAnsi="Arial" w:cs="Arial"/>
          <w:sz w:val="20"/>
        </w:rPr>
        <w:t>vym</w:t>
      </w:r>
      <w:r w:rsidR="00EE784C">
        <w:rPr>
          <w:rFonts w:ascii="Arial" w:hAnsi="Arial" w:cs="Arial"/>
          <w:sz w:val="20"/>
        </w:rPr>
        <w:t>a</w:t>
      </w:r>
      <w:r w:rsidR="00EE784C" w:rsidRPr="00072945">
        <w:rPr>
          <w:rFonts w:ascii="Arial" w:hAnsi="Arial" w:cs="Arial"/>
          <w:sz w:val="20"/>
        </w:rPr>
        <w:t>hatelná</w:t>
      </w:r>
      <w:r w:rsidRPr="00072945">
        <w:rPr>
          <w:rFonts w:ascii="Arial" w:hAnsi="Arial" w:cs="Arial"/>
          <w:sz w:val="20"/>
        </w:rPr>
        <w:t>.</w:t>
      </w:r>
    </w:p>
    <w:p w:rsidR="00242614" w:rsidRDefault="00242614">
      <w:pPr>
        <w:ind w:right="5"/>
        <w:rPr>
          <w:rFonts w:ascii="Arial" w:hAnsi="Arial" w:cs="Arial"/>
          <w:sz w:val="20"/>
        </w:rPr>
      </w:pPr>
    </w:p>
    <w:p w:rsidR="00F5795E" w:rsidRPr="00072945" w:rsidRDefault="00F5795E">
      <w:pPr>
        <w:ind w:right="5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 w:rsidRPr="00072945">
        <w:rPr>
          <w:rFonts w:ascii="Arial" w:hAnsi="Arial" w:cs="Arial"/>
          <w:b/>
          <w:caps/>
          <w:sz w:val="20"/>
          <w:u w:val="single"/>
        </w:rPr>
        <w:t>Další ujednání</w:t>
      </w:r>
    </w:p>
    <w:p w:rsidR="00841FCD" w:rsidRPr="00072945" w:rsidRDefault="00841FCD">
      <w:pPr>
        <w:ind w:right="5"/>
        <w:jc w:val="center"/>
        <w:rPr>
          <w:rFonts w:ascii="Arial" w:hAnsi="Arial" w:cs="Arial"/>
          <w:sz w:val="20"/>
        </w:rPr>
      </w:pPr>
    </w:p>
    <w:p w:rsidR="00647AA8" w:rsidRDefault="00841FCD" w:rsidP="00CA6A03">
      <w:pPr>
        <w:numPr>
          <w:ilvl w:val="0"/>
          <w:numId w:val="4"/>
        </w:numPr>
        <w:ind w:right="5"/>
        <w:rPr>
          <w:rFonts w:ascii="Arial" w:hAnsi="Arial" w:cs="Arial"/>
          <w:sz w:val="20"/>
        </w:rPr>
      </w:pPr>
      <w:r w:rsidRPr="0062605F">
        <w:rPr>
          <w:rFonts w:ascii="Arial" w:hAnsi="Arial" w:cs="Arial"/>
          <w:sz w:val="20"/>
        </w:rPr>
        <w:t>Obě strany se zavazují v průběhu platnosti a účinnosti této smlouvy spolupracovat při realizaci předmětu smlouvy</w:t>
      </w:r>
      <w:r w:rsidR="003E0816" w:rsidRPr="0062605F">
        <w:rPr>
          <w:rFonts w:ascii="Arial" w:hAnsi="Arial" w:cs="Arial"/>
          <w:sz w:val="20"/>
        </w:rPr>
        <w:t xml:space="preserve"> </w:t>
      </w:r>
      <w:r w:rsidR="003E0816" w:rsidRPr="0062605F">
        <w:rPr>
          <w:rFonts w:ascii="Arial" w:hAnsi="Arial" w:cs="Arial"/>
          <w:b/>
          <w:sz w:val="20"/>
        </w:rPr>
        <w:t>Z</w:t>
      </w:r>
      <w:r w:rsidRPr="0062605F">
        <w:rPr>
          <w:rFonts w:ascii="Arial" w:hAnsi="Arial" w:cs="Arial"/>
          <w:b/>
          <w:sz w:val="20"/>
        </w:rPr>
        <w:t>hotovitelem</w:t>
      </w:r>
      <w:r w:rsidRPr="0062605F">
        <w:rPr>
          <w:rFonts w:ascii="Arial" w:hAnsi="Arial" w:cs="Arial"/>
          <w:sz w:val="20"/>
        </w:rPr>
        <w:t xml:space="preserve">. K tomu účelu určí osoby odpovědné za řešení a vyřizování běžných záležitostí, vyplývajících ze vzájemné součinnosti. Ze strany </w:t>
      </w:r>
      <w:r w:rsidR="00D14F59" w:rsidRPr="0062605F">
        <w:rPr>
          <w:rFonts w:ascii="Arial" w:hAnsi="Arial" w:cs="Arial"/>
          <w:b/>
          <w:sz w:val="20"/>
        </w:rPr>
        <w:t>O</w:t>
      </w:r>
      <w:r w:rsidRPr="0062605F">
        <w:rPr>
          <w:rFonts w:ascii="Arial" w:hAnsi="Arial" w:cs="Arial"/>
          <w:b/>
          <w:sz w:val="20"/>
        </w:rPr>
        <w:t>bjednatele</w:t>
      </w:r>
      <w:r w:rsidR="00E12665" w:rsidRPr="0062605F">
        <w:rPr>
          <w:rFonts w:ascii="Arial" w:hAnsi="Arial" w:cs="Arial"/>
          <w:sz w:val="20"/>
        </w:rPr>
        <w:t xml:space="preserve"> to je </w:t>
      </w:r>
      <w:r w:rsidR="002602F7" w:rsidRPr="007A6E1B">
        <w:rPr>
          <w:rFonts w:ascii="Arial" w:hAnsi="Arial" w:cs="Arial"/>
          <w:sz w:val="20"/>
          <w:highlight w:val="yellow"/>
        </w:rPr>
        <w:t>pan</w:t>
      </w:r>
      <w:r w:rsidR="001277DB" w:rsidRPr="007A6E1B">
        <w:rPr>
          <w:rFonts w:ascii="Arial" w:hAnsi="Arial" w:cs="Arial"/>
          <w:sz w:val="20"/>
          <w:highlight w:val="yellow"/>
        </w:rPr>
        <w:t>/paní</w:t>
      </w:r>
      <w:r w:rsidR="002602F7" w:rsidRPr="007A6E1B">
        <w:rPr>
          <w:rFonts w:ascii="Arial" w:hAnsi="Arial" w:cs="Arial"/>
          <w:sz w:val="20"/>
          <w:highlight w:val="yellow"/>
        </w:rPr>
        <w:t xml:space="preserve"> </w:t>
      </w:r>
      <w:r w:rsidR="001277DB" w:rsidRPr="007A6E1B">
        <w:rPr>
          <w:rFonts w:ascii="Arial" w:hAnsi="Arial" w:cs="Arial"/>
          <w:sz w:val="20"/>
          <w:highlight w:val="yellow"/>
        </w:rPr>
        <w:t>_______________________</w:t>
      </w:r>
      <w:r w:rsidR="00647AA8" w:rsidRPr="007A6E1B">
        <w:rPr>
          <w:rFonts w:ascii="Arial" w:hAnsi="Arial" w:cs="Arial"/>
          <w:sz w:val="20"/>
          <w:highlight w:val="yellow"/>
        </w:rPr>
        <w:t>,</w:t>
      </w:r>
      <w:r w:rsidR="00647AA8" w:rsidRPr="0062605F">
        <w:rPr>
          <w:rFonts w:ascii="Arial" w:hAnsi="Arial" w:cs="Arial"/>
          <w:sz w:val="20"/>
        </w:rPr>
        <w:t xml:space="preserve"> který však není oprávněn tuto smlouvu jakkoliv měnit ani uzavírat žádné dodatky</w:t>
      </w:r>
      <w:r w:rsidR="000C559E" w:rsidRPr="0062605F">
        <w:rPr>
          <w:rFonts w:ascii="Arial" w:hAnsi="Arial" w:cs="Arial"/>
          <w:sz w:val="20"/>
        </w:rPr>
        <w:t xml:space="preserve">. Ze strany </w:t>
      </w:r>
      <w:r w:rsidR="000C559E" w:rsidRPr="0062605F">
        <w:rPr>
          <w:rFonts w:ascii="Arial" w:hAnsi="Arial" w:cs="Arial"/>
          <w:b/>
          <w:sz w:val="20"/>
        </w:rPr>
        <w:t>Z</w:t>
      </w:r>
      <w:r w:rsidRPr="0062605F">
        <w:rPr>
          <w:rFonts w:ascii="Arial" w:hAnsi="Arial" w:cs="Arial"/>
          <w:b/>
          <w:sz w:val="20"/>
        </w:rPr>
        <w:t>h</w:t>
      </w:r>
      <w:r w:rsidR="00E12665" w:rsidRPr="0062605F">
        <w:rPr>
          <w:rFonts w:ascii="Arial" w:hAnsi="Arial" w:cs="Arial"/>
          <w:b/>
          <w:sz w:val="20"/>
        </w:rPr>
        <w:t>otovitele</w:t>
      </w:r>
      <w:r w:rsidR="00E12665" w:rsidRPr="0062605F">
        <w:rPr>
          <w:rFonts w:ascii="Arial" w:hAnsi="Arial" w:cs="Arial"/>
          <w:sz w:val="20"/>
        </w:rPr>
        <w:t xml:space="preserve"> to je </w:t>
      </w:r>
      <w:r w:rsidR="001277DB" w:rsidRPr="007A6E1B">
        <w:rPr>
          <w:rFonts w:ascii="Arial" w:hAnsi="Arial" w:cs="Arial"/>
          <w:sz w:val="20"/>
          <w:highlight w:val="yellow"/>
        </w:rPr>
        <w:t>pan/paní __________________________.</w:t>
      </w:r>
      <w:r w:rsidR="00A81C74" w:rsidRPr="0062605F">
        <w:rPr>
          <w:rFonts w:ascii="Arial" w:hAnsi="Arial" w:cs="Arial"/>
          <w:sz w:val="20"/>
        </w:rPr>
        <w:t xml:space="preserve"> </w:t>
      </w:r>
    </w:p>
    <w:p w:rsidR="0062605F" w:rsidRPr="0062605F" w:rsidRDefault="0062605F" w:rsidP="0062605F">
      <w:pPr>
        <w:ind w:left="705" w:right="5"/>
        <w:rPr>
          <w:rFonts w:ascii="Arial" w:hAnsi="Arial" w:cs="Arial"/>
          <w:sz w:val="20"/>
        </w:rPr>
      </w:pPr>
    </w:p>
    <w:p w:rsidR="002D1C49" w:rsidRPr="00072945" w:rsidRDefault="00841FCD" w:rsidP="00CA6A03">
      <w:pPr>
        <w:numPr>
          <w:ilvl w:val="0"/>
          <w:numId w:val="4"/>
        </w:numPr>
        <w:ind w:right="5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Vyskytnou-li se události, které oběma nebo jedné smluvní straně částečně nebo úplně znemožní plnění jejich povinností podle této smlouvy, jsou smluvní strany povinny se o této skutečnosti bez zbytečného </w:t>
      </w:r>
      <w:r w:rsidRPr="00072945">
        <w:rPr>
          <w:rFonts w:ascii="Arial" w:hAnsi="Arial" w:cs="Arial"/>
          <w:sz w:val="20"/>
        </w:rPr>
        <w:lastRenderedPageBreak/>
        <w:t>odkladu písemně informovat a společně podniknout kroky k jejich překonání. Nesplnění této povinnosti zakládá nárok na náhradu škody pro smluvní stranu, která se porušení s</w:t>
      </w:r>
      <w:r w:rsidR="00D14F59" w:rsidRPr="00072945">
        <w:rPr>
          <w:rFonts w:ascii="Arial" w:hAnsi="Arial" w:cs="Arial"/>
          <w:sz w:val="20"/>
        </w:rPr>
        <w:t>mlouvy v tomto bodě nedopustila.</w:t>
      </w:r>
    </w:p>
    <w:p w:rsidR="002D1C49" w:rsidRPr="00072945" w:rsidRDefault="002D1C49" w:rsidP="002D1C49">
      <w:pPr>
        <w:pStyle w:val="Barevnseznamzvraznn11"/>
        <w:rPr>
          <w:rFonts w:ascii="Arial" w:hAnsi="Arial" w:cs="Arial"/>
          <w:sz w:val="20"/>
          <w:lang w:val="en-CA"/>
        </w:rPr>
      </w:pP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62605F" w:rsidP="00CA6A03">
      <w:pPr>
        <w:pStyle w:val="Odstavecseseznamem"/>
        <w:numPr>
          <w:ilvl w:val="0"/>
          <w:numId w:val="14"/>
        </w:numPr>
        <w:ind w:hanging="720"/>
        <w:rPr>
          <w:rFonts w:ascii="Arial" w:hAnsi="Arial" w:cs="Arial"/>
          <w:b/>
          <w:caps/>
          <w:sz w:val="20"/>
          <w:u w:val="single"/>
        </w:rPr>
      </w:pPr>
      <w:r>
        <w:rPr>
          <w:rFonts w:ascii="Arial" w:hAnsi="Arial" w:cs="Arial"/>
          <w:b/>
          <w:caps/>
          <w:sz w:val="20"/>
          <w:u w:val="single"/>
        </w:rPr>
        <w:t>Z</w:t>
      </w:r>
      <w:r w:rsidR="00841FCD" w:rsidRPr="00072945">
        <w:rPr>
          <w:rFonts w:ascii="Arial" w:hAnsi="Arial" w:cs="Arial"/>
          <w:b/>
          <w:caps/>
          <w:sz w:val="20"/>
          <w:u w:val="single"/>
        </w:rPr>
        <w:t>ávěrečná ustanovení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62605F" w:rsidRDefault="00841FCD" w:rsidP="00CA6A03">
      <w:pPr>
        <w:pStyle w:val="Odstavecseseznamem"/>
        <w:numPr>
          <w:ilvl w:val="1"/>
          <w:numId w:val="26"/>
        </w:numPr>
        <w:ind w:left="709" w:hanging="709"/>
        <w:rPr>
          <w:rFonts w:ascii="Arial" w:hAnsi="Arial" w:cs="Arial"/>
          <w:sz w:val="20"/>
        </w:rPr>
      </w:pPr>
      <w:r w:rsidRPr="0062605F">
        <w:rPr>
          <w:rFonts w:ascii="Arial" w:hAnsi="Arial" w:cs="Arial"/>
          <w:sz w:val="20"/>
        </w:rPr>
        <w:t>Jakékoliv změny této smlouvy nebo její</w:t>
      </w:r>
      <w:r w:rsidR="00CC7711">
        <w:rPr>
          <w:rFonts w:ascii="Arial" w:hAnsi="Arial" w:cs="Arial"/>
          <w:sz w:val="20"/>
        </w:rPr>
        <w:t>ch</w:t>
      </w:r>
      <w:r w:rsidRPr="0062605F">
        <w:rPr>
          <w:rFonts w:ascii="Arial" w:hAnsi="Arial" w:cs="Arial"/>
          <w:sz w:val="20"/>
        </w:rPr>
        <w:t xml:space="preserve"> příloh musí být učiněny písemně </w:t>
      </w:r>
      <w:r w:rsidR="00CC7711">
        <w:rPr>
          <w:rFonts w:ascii="Arial" w:hAnsi="Arial" w:cs="Arial"/>
          <w:sz w:val="20"/>
        </w:rPr>
        <w:t xml:space="preserve">formou číslovaných dodatků, </w:t>
      </w:r>
      <w:r w:rsidRPr="0062605F">
        <w:rPr>
          <w:rFonts w:ascii="Arial" w:hAnsi="Arial" w:cs="Arial"/>
          <w:sz w:val="20"/>
        </w:rPr>
        <w:t xml:space="preserve">a schváleny </w:t>
      </w:r>
      <w:r w:rsidR="00CC7711" w:rsidRPr="0062605F">
        <w:rPr>
          <w:rFonts w:ascii="Arial" w:hAnsi="Arial" w:cs="Arial"/>
          <w:sz w:val="20"/>
        </w:rPr>
        <w:t>podpis</w:t>
      </w:r>
      <w:r w:rsidR="00CC7711">
        <w:rPr>
          <w:rFonts w:ascii="Arial" w:hAnsi="Arial" w:cs="Arial"/>
          <w:sz w:val="20"/>
        </w:rPr>
        <w:t>y</w:t>
      </w:r>
      <w:r w:rsidR="00CC7711" w:rsidRPr="0062605F">
        <w:rPr>
          <w:rFonts w:ascii="Arial" w:hAnsi="Arial" w:cs="Arial"/>
          <w:sz w:val="20"/>
        </w:rPr>
        <w:t xml:space="preserve"> </w:t>
      </w:r>
      <w:r w:rsidRPr="0062605F">
        <w:rPr>
          <w:rFonts w:ascii="Arial" w:hAnsi="Arial" w:cs="Arial"/>
          <w:sz w:val="20"/>
        </w:rPr>
        <w:t>obou stran. Tyto dodatky se stanou součástí této smlouvy.</w:t>
      </w:r>
    </w:p>
    <w:p w:rsidR="00841FCD" w:rsidRDefault="00841FCD">
      <w:pPr>
        <w:tabs>
          <w:tab w:val="num" w:pos="709"/>
        </w:tabs>
        <w:ind w:left="709" w:hanging="709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1"/>
          <w:numId w:val="26"/>
        </w:numPr>
        <w:ind w:left="709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Nedílnou součástí této smlouvy jsou následující přílohy:</w:t>
      </w:r>
    </w:p>
    <w:p w:rsidR="00841FCD" w:rsidRPr="00072945" w:rsidRDefault="00841FCD">
      <w:pPr>
        <w:spacing w:line="240" w:lineRule="exact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ab/>
      </w:r>
    </w:p>
    <w:p w:rsidR="00841FCD" w:rsidRDefault="00841FCD" w:rsidP="00FE09BA">
      <w:pPr>
        <w:ind w:left="2127" w:hanging="1418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Příloha č. 1.</w:t>
      </w:r>
      <w:r w:rsidRPr="00072945">
        <w:rPr>
          <w:rFonts w:ascii="Arial" w:hAnsi="Arial" w:cs="Arial"/>
          <w:sz w:val="20"/>
        </w:rPr>
        <w:tab/>
        <w:t xml:space="preserve">Seznam a popis prováděných </w:t>
      </w:r>
      <w:r w:rsidR="00464BA2" w:rsidRPr="00072945">
        <w:rPr>
          <w:rFonts w:ascii="Arial" w:hAnsi="Arial" w:cs="Arial"/>
          <w:sz w:val="20"/>
        </w:rPr>
        <w:t>S</w:t>
      </w:r>
      <w:r w:rsidRPr="00072945">
        <w:rPr>
          <w:rFonts w:ascii="Arial" w:hAnsi="Arial" w:cs="Arial"/>
          <w:sz w:val="20"/>
        </w:rPr>
        <w:t>lužeb;</w:t>
      </w:r>
      <w:r w:rsidR="001C4120" w:rsidRPr="00072945">
        <w:rPr>
          <w:rFonts w:ascii="Arial" w:hAnsi="Arial" w:cs="Arial"/>
          <w:sz w:val="20"/>
        </w:rPr>
        <w:t xml:space="preserve"> </w:t>
      </w:r>
    </w:p>
    <w:p w:rsidR="00E525F0" w:rsidRPr="00072945" w:rsidRDefault="00E525F0" w:rsidP="00FE09BA">
      <w:pPr>
        <w:ind w:left="2127" w:hanging="1418"/>
        <w:rPr>
          <w:rFonts w:ascii="Arial" w:hAnsi="Arial" w:cs="Arial"/>
          <w:sz w:val="20"/>
        </w:rPr>
      </w:pPr>
    </w:p>
    <w:p w:rsidR="0043737B" w:rsidRPr="004D49BF" w:rsidRDefault="0043737B" w:rsidP="00FE09BA">
      <w:pPr>
        <w:ind w:left="2127" w:hanging="1421"/>
        <w:rPr>
          <w:rFonts w:ascii="Arial" w:hAnsi="Arial" w:cs="Arial"/>
          <w:i/>
          <w:color w:val="0000FF"/>
          <w:sz w:val="20"/>
        </w:rPr>
      </w:pPr>
      <w:r w:rsidRPr="00FE09BA">
        <w:rPr>
          <w:rFonts w:ascii="Arial" w:hAnsi="Arial" w:cs="Arial"/>
          <w:sz w:val="20"/>
        </w:rPr>
        <w:t xml:space="preserve">Příloha č. </w:t>
      </w:r>
      <w:r w:rsidR="00FE09BA">
        <w:rPr>
          <w:rFonts w:ascii="Arial" w:hAnsi="Arial" w:cs="Arial"/>
          <w:sz w:val="20"/>
        </w:rPr>
        <w:t>2</w:t>
      </w:r>
      <w:r w:rsidRPr="00FE09BA">
        <w:rPr>
          <w:rFonts w:ascii="Arial" w:hAnsi="Arial" w:cs="Arial"/>
          <w:sz w:val="20"/>
        </w:rPr>
        <w:t>.</w:t>
      </w:r>
      <w:r w:rsidRPr="00FE09BA">
        <w:rPr>
          <w:rFonts w:ascii="Arial" w:hAnsi="Arial" w:cs="Arial"/>
          <w:sz w:val="20"/>
        </w:rPr>
        <w:tab/>
        <w:t>Plná moc</w:t>
      </w:r>
      <w:r w:rsidR="004D49BF" w:rsidRPr="00FE09BA">
        <w:rPr>
          <w:rFonts w:ascii="Arial" w:hAnsi="Arial" w:cs="Arial"/>
          <w:sz w:val="20"/>
        </w:rPr>
        <w:t xml:space="preserve"> </w:t>
      </w:r>
      <w:r w:rsidR="00FE09BA" w:rsidRPr="00FE09BA">
        <w:rPr>
          <w:rFonts w:ascii="Arial" w:hAnsi="Arial" w:cs="Arial"/>
          <w:sz w:val="20"/>
        </w:rPr>
        <w:t>pro jednání</w:t>
      </w:r>
      <w:r w:rsidR="00FE09BA">
        <w:rPr>
          <w:rFonts w:ascii="Arial" w:hAnsi="Arial" w:cs="Arial"/>
          <w:sz w:val="20"/>
        </w:rPr>
        <w:t>, případně uzavírání smluv se subjekty státní správy, distributory elektrické energie, dodavateli silové elektrické energie a konečnými zákazníky v LDS.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1"/>
          <w:numId w:val="26"/>
        </w:numPr>
        <w:ind w:left="709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Smlouva je sepsána ve </w:t>
      </w:r>
      <w:r w:rsidR="00313E1E">
        <w:rPr>
          <w:rFonts w:ascii="Arial" w:hAnsi="Arial" w:cs="Arial"/>
          <w:sz w:val="20"/>
        </w:rPr>
        <w:t>dvou</w:t>
      </w:r>
      <w:r w:rsidRPr="00072945">
        <w:rPr>
          <w:rFonts w:ascii="Arial" w:hAnsi="Arial" w:cs="Arial"/>
          <w:sz w:val="20"/>
        </w:rPr>
        <w:t xml:space="preserve"> (</w:t>
      </w:r>
      <w:r w:rsidR="00313E1E">
        <w:rPr>
          <w:rFonts w:ascii="Arial" w:hAnsi="Arial" w:cs="Arial"/>
          <w:sz w:val="20"/>
        </w:rPr>
        <w:t>2</w:t>
      </w:r>
      <w:r w:rsidRPr="00072945">
        <w:rPr>
          <w:rFonts w:ascii="Arial" w:hAnsi="Arial" w:cs="Arial"/>
          <w:sz w:val="20"/>
        </w:rPr>
        <w:t>) vyhotoveních</w:t>
      </w:r>
      <w:r w:rsidR="00464BA2" w:rsidRPr="00072945">
        <w:rPr>
          <w:rFonts w:ascii="Arial" w:hAnsi="Arial" w:cs="Arial"/>
          <w:sz w:val="20"/>
        </w:rPr>
        <w:t>,</w:t>
      </w:r>
      <w:r w:rsidRPr="00072945">
        <w:rPr>
          <w:rFonts w:ascii="Arial" w:hAnsi="Arial" w:cs="Arial"/>
          <w:sz w:val="20"/>
        </w:rPr>
        <w:t xml:space="preserve"> z nichž každé má platnost originálu a každá ze stran obdrží po </w:t>
      </w:r>
      <w:r w:rsidR="00313E1E">
        <w:rPr>
          <w:rFonts w:ascii="Arial" w:hAnsi="Arial" w:cs="Arial"/>
          <w:sz w:val="20"/>
        </w:rPr>
        <w:t>jednom</w:t>
      </w:r>
      <w:r w:rsidRPr="00072945">
        <w:rPr>
          <w:rFonts w:ascii="Arial" w:hAnsi="Arial" w:cs="Arial"/>
          <w:sz w:val="20"/>
        </w:rPr>
        <w:t xml:space="preserve"> (</w:t>
      </w:r>
      <w:r w:rsidR="00313E1E">
        <w:rPr>
          <w:rFonts w:ascii="Arial" w:hAnsi="Arial" w:cs="Arial"/>
          <w:sz w:val="20"/>
        </w:rPr>
        <w:t>1</w:t>
      </w:r>
      <w:r w:rsidRPr="00072945">
        <w:rPr>
          <w:rFonts w:ascii="Arial" w:hAnsi="Arial" w:cs="Arial"/>
          <w:sz w:val="20"/>
        </w:rPr>
        <w:t xml:space="preserve">) vyhotovení. </w:t>
      </w:r>
    </w:p>
    <w:p w:rsidR="00841FCD" w:rsidRPr="00072945" w:rsidRDefault="00841FCD" w:rsidP="0062605F">
      <w:pPr>
        <w:pStyle w:val="Odstavecseseznamem"/>
        <w:ind w:left="709"/>
        <w:rPr>
          <w:rFonts w:ascii="Arial" w:hAnsi="Arial" w:cs="Arial"/>
          <w:sz w:val="20"/>
        </w:rPr>
      </w:pPr>
    </w:p>
    <w:p w:rsidR="00841FCD" w:rsidRPr="00072945" w:rsidRDefault="00841FCD" w:rsidP="00CA6A03">
      <w:pPr>
        <w:pStyle w:val="Odstavecseseznamem"/>
        <w:numPr>
          <w:ilvl w:val="1"/>
          <w:numId w:val="26"/>
        </w:numPr>
        <w:ind w:left="709" w:hanging="709"/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Ostatní práva a povinnosti smluvních stran neupravená touto smlouvou se řídí příslušnými ustanoveními ob</w:t>
      </w:r>
      <w:r w:rsidR="00F5795E">
        <w:rPr>
          <w:rFonts w:ascii="Arial" w:hAnsi="Arial" w:cs="Arial"/>
          <w:sz w:val="20"/>
        </w:rPr>
        <w:t>čanského</w:t>
      </w:r>
      <w:r w:rsidRPr="00072945">
        <w:rPr>
          <w:rFonts w:ascii="Arial" w:hAnsi="Arial" w:cs="Arial"/>
          <w:sz w:val="20"/>
        </w:rPr>
        <w:t xml:space="preserve"> zákoníku ve znění platném v době uzavření smlouvy.</w:t>
      </w:r>
    </w:p>
    <w:p w:rsidR="00841FCD" w:rsidRPr="00072945" w:rsidRDefault="00841FCD">
      <w:pPr>
        <w:rPr>
          <w:rFonts w:ascii="Arial" w:hAnsi="Arial" w:cs="Arial"/>
          <w:sz w:val="20"/>
        </w:rPr>
      </w:pPr>
    </w:p>
    <w:p w:rsidR="00E525F0" w:rsidRDefault="00E525F0">
      <w:pPr>
        <w:rPr>
          <w:rFonts w:ascii="Arial" w:hAnsi="Arial" w:cs="Arial"/>
          <w:caps/>
          <w:sz w:val="20"/>
        </w:rPr>
      </w:pPr>
    </w:p>
    <w:p w:rsidR="00841FCD" w:rsidRPr="00072945" w:rsidRDefault="00841FCD">
      <w:pPr>
        <w:rPr>
          <w:rFonts w:ascii="Arial" w:hAnsi="Arial" w:cs="Arial"/>
          <w:sz w:val="20"/>
        </w:rPr>
      </w:pPr>
      <w:r w:rsidRPr="00072945">
        <w:rPr>
          <w:rFonts w:ascii="Arial" w:hAnsi="Arial" w:cs="Arial"/>
          <w:caps/>
          <w:sz w:val="20"/>
        </w:rPr>
        <w:t>N</w:t>
      </w:r>
      <w:r w:rsidR="00010EE7">
        <w:rPr>
          <w:rFonts w:ascii="Arial" w:hAnsi="Arial" w:cs="Arial"/>
          <w:sz w:val="20"/>
        </w:rPr>
        <w:t>a</w:t>
      </w:r>
      <w:r w:rsidRPr="00072945">
        <w:rPr>
          <w:rFonts w:ascii="Arial" w:hAnsi="Arial" w:cs="Arial"/>
          <w:caps/>
          <w:sz w:val="20"/>
        </w:rPr>
        <w:t xml:space="preserve"> </w:t>
      </w:r>
      <w:r w:rsidRPr="00010EE7">
        <w:rPr>
          <w:rFonts w:ascii="Arial" w:hAnsi="Arial" w:cs="Arial"/>
          <w:sz w:val="20"/>
        </w:rPr>
        <w:t>důkaz shora uvedeného</w:t>
      </w:r>
      <w:r w:rsidRPr="00072945">
        <w:rPr>
          <w:rFonts w:ascii="Arial" w:hAnsi="Arial" w:cs="Arial"/>
          <w:sz w:val="20"/>
        </w:rPr>
        <w:t xml:space="preserve"> obě smluvní strany tuto smlouvu v den uvedený níže podepsaly, na znamení čehož připojily své podpisy a</w:t>
      </w:r>
      <w:r w:rsidR="00010EE7">
        <w:rPr>
          <w:rFonts w:ascii="Arial" w:hAnsi="Arial" w:cs="Arial"/>
          <w:sz w:val="20"/>
        </w:rPr>
        <w:t xml:space="preserve"> opatřily tuto smlouvu razítkem</w:t>
      </w:r>
      <w:r w:rsidRPr="00072945">
        <w:rPr>
          <w:rFonts w:ascii="Arial" w:hAnsi="Arial" w:cs="Arial"/>
          <w:sz w:val="20"/>
        </w:rPr>
        <w:t>.</w:t>
      </w:r>
    </w:p>
    <w:p w:rsidR="00841FCD" w:rsidRDefault="00841FCD">
      <w:pPr>
        <w:rPr>
          <w:rFonts w:ascii="Arial" w:hAnsi="Arial" w:cs="Arial"/>
          <w:sz w:val="20"/>
        </w:rPr>
      </w:pPr>
    </w:p>
    <w:p w:rsidR="00010EE7" w:rsidRDefault="00010EE7">
      <w:pPr>
        <w:rPr>
          <w:rFonts w:ascii="Arial" w:hAnsi="Arial" w:cs="Arial"/>
          <w:sz w:val="20"/>
        </w:rPr>
      </w:pPr>
    </w:p>
    <w:p w:rsidR="00010EE7" w:rsidRPr="00072945" w:rsidRDefault="00010EE7">
      <w:pPr>
        <w:rPr>
          <w:rFonts w:ascii="Arial" w:hAnsi="Arial" w:cs="Arial"/>
          <w:sz w:val="20"/>
        </w:rPr>
      </w:pPr>
    </w:p>
    <w:p w:rsidR="00B94214" w:rsidRPr="00072945" w:rsidRDefault="00E12665" w:rsidP="00B94214">
      <w:pPr>
        <w:jc w:val="left"/>
        <w:rPr>
          <w:rFonts w:ascii="Arial" w:hAnsi="Arial" w:cs="Arial"/>
          <w:sz w:val="20"/>
        </w:rPr>
      </w:pPr>
      <w:r w:rsidRPr="00F5795E">
        <w:rPr>
          <w:rFonts w:ascii="Arial" w:hAnsi="Arial" w:cs="Arial"/>
          <w:sz w:val="20"/>
          <w:highlight w:val="yellow"/>
        </w:rPr>
        <w:t>V</w:t>
      </w:r>
      <w:r w:rsidR="00313E1E" w:rsidRPr="00F5795E">
        <w:rPr>
          <w:rFonts w:ascii="Arial" w:hAnsi="Arial" w:cs="Arial"/>
          <w:sz w:val="20"/>
          <w:highlight w:val="yellow"/>
        </w:rPr>
        <w:t>e Zruči nad Sázavou dne</w:t>
      </w:r>
      <w:r w:rsidR="007A251B" w:rsidRPr="00F5795E">
        <w:rPr>
          <w:rFonts w:ascii="Arial" w:hAnsi="Arial" w:cs="Arial"/>
          <w:sz w:val="20"/>
          <w:highlight w:val="yellow"/>
        </w:rPr>
        <w:t xml:space="preserve"> </w:t>
      </w:r>
      <w:r w:rsidR="00874839" w:rsidRPr="00F5795E">
        <w:rPr>
          <w:rFonts w:ascii="Arial" w:hAnsi="Arial" w:cs="Arial"/>
          <w:sz w:val="20"/>
          <w:highlight w:val="yellow"/>
        </w:rPr>
        <w:t>_________201</w:t>
      </w:r>
      <w:r w:rsidR="00313E1E" w:rsidRPr="00F5795E">
        <w:rPr>
          <w:rFonts w:ascii="Arial" w:hAnsi="Arial" w:cs="Arial"/>
          <w:sz w:val="20"/>
          <w:highlight w:val="yellow"/>
        </w:rPr>
        <w:t>6</w:t>
      </w:r>
      <w:r w:rsidR="00670DD8" w:rsidRPr="00F5795E">
        <w:rPr>
          <w:rFonts w:ascii="Arial" w:hAnsi="Arial" w:cs="Arial"/>
          <w:sz w:val="20"/>
          <w:highlight w:val="yellow"/>
        </w:rPr>
        <w:tab/>
      </w:r>
      <w:r w:rsidR="00670DD8" w:rsidRPr="00F5795E">
        <w:rPr>
          <w:rFonts w:ascii="Arial" w:hAnsi="Arial" w:cs="Arial"/>
          <w:sz w:val="20"/>
          <w:highlight w:val="yellow"/>
        </w:rPr>
        <w:tab/>
        <w:t>V</w:t>
      </w:r>
      <w:r w:rsidR="00F5795E" w:rsidRPr="00F5795E">
        <w:rPr>
          <w:rFonts w:ascii="Arial" w:hAnsi="Arial" w:cs="Arial"/>
          <w:sz w:val="20"/>
          <w:highlight w:val="yellow"/>
        </w:rPr>
        <w:t xml:space="preserve"> _________________________   d</w:t>
      </w:r>
      <w:r w:rsidR="00670DD8" w:rsidRPr="00F5795E">
        <w:rPr>
          <w:rFonts w:ascii="Arial" w:hAnsi="Arial" w:cs="Arial"/>
          <w:sz w:val="20"/>
          <w:highlight w:val="yellow"/>
        </w:rPr>
        <w:t>ne</w:t>
      </w:r>
      <w:r w:rsidR="00072945" w:rsidRPr="00F5795E">
        <w:rPr>
          <w:rFonts w:ascii="Arial" w:hAnsi="Arial" w:cs="Arial"/>
          <w:sz w:val="20"/>
          <w:highlight w:val="yellow"/>
        </w:rPr>
        <w:t xml:space="preserve"> </w:t>
      </w:r>
      <w:r w:rsidR="00874839" w:rsidRPr="00F5795E">
        <w:rPr>
          <w:rFonts w:ascii="Arial" w:hAnsi="Arial" w:cs="Arial"/>
          <w:sz w:val="20"/>
          <w:highlight w:val="yellow"/>
        </w:rPr>
        <w:t>___________201</w:t>
      </w:r>
      <w:r w:rsidR="00313E1E" w:rsidRPr="00F5795E">
        <w:rPr>
          <w:rFonts w:ascii="Arial" w:hAnsi="Arial" w:cs="Arial"/>
          <w:sz w:val="20"/>
          <w:highlight w:val="yellow"/>
        </w:rPr>
        <w:t>6</w:t>
      </w:r>
    </w:p>
    <w:p w:rsidR="00B94214" w:rsidRPr="00072945" w:rsidRDefault="00B94214" w:rsidP="00B94214">
      <w:pPr>
        <w:rPr>
          <w:rFonts w:ascii="Arial" w:hAnsi="Arial" w:cs="Arial"/>
          <w:sz w:val="20"/>
        </w:rPr>
      </w:pPr>
    </w:p>
    <w:p w:rsidR="00B94214" w:rsidRPr="00072945" w:rsidRDefault="00B94214" w:rsidP="00B94214">
      <w:pPr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 xml:space="preserve">Za </w:t>
      </w:r>
      <w:r w:rsidR="00CA0D21" w:rsidRPr="00072945">
        <w:rPr>
          <w:rFonts w:ascii="Arial" w:hAnsi="Arial" w:cs="Arial"/>
          <w:b/>
          <w:sz w:val="20"/>
        </w:rPr>
        <w:t>Objednatele</w:t>
      </w:r>
      <w:r w:rsidRPr="00072945">
        <w:rPr>
          <w:rFonts w:ascii="Arial" w:hAnsi="Arial" w:cs="Arial"/>
          <w:sz w:val="20"/>
        </w:rPr>
        <w:t>:</w:t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  <w:t xml:space="preserve">Za </w:t>
      </w:r>
      <w:r w:rsidR="00CA0D21" w:rsidRPr="00072945">
        <w:rPr>
          <w:rFonts w:ascii="Arial" w:hAnsi="Arial" w:cs="Arial"/>
          <w:b/>
          <w:sz w:val="20"/>
        </w:rPr>
        <w:t>Zhotovitele</w:t>
      </w:r>
      <w:r w:rsidRPr="00072945">
        <w:rPr>
          <w:rFonts w:ascii="Arial" w:hAnsi="Arial" w:cs="Arial"/>
          <w:sz w:val="20"/>
        </w:rPr>
        <w:t>:</w:t>
      </w:r>
    </w:p>
    <w:p w:rsidR="00CA0D21" w:rsidRPr="00072945" w:rsidRDefault="00CA0D21" w:rsidP="00B94214">
      <w:pPr>
        <w:rPr>
          <w:rFonts w:ascii="Arial" w:hAnsi="Arial" w:cs="Arial"/>
          <w:sz w:val="20"/>
        </w:rPr>
      </w:pPr>
    </w:p>
    <w:p w:rsidR="00B94214" w:rsidRPr="00072945" w:rsidRDefault="00313E1E" w:rsidP="00B9421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Město Zruč nad Sázavou</w:t>
      </w:r>
      <w:r w:rsidR="00963EB5" w:rsidRPr="00072945">
        <w:rPr>
          <w:rFonts w:ascii="Arial" w:hAnsi="Arial" w:cs="Arial"/>
          <w:sz w:val="20"/>
        </w:rPr>
        <w:t>:</w:t>
      </w:r>
      <w:r w:rsidR="00963EB5" w:rsidRPr="00072945">
        <w:rPr>
          <w:rFonts w:ascii="Arial" w:hAnsi="Arial" w:cs="Arial"/>
          <w:sz w:val="20"/>
        </w:rPr>
        <w:tab/>
      </w:r>
      <w:r w:rsidR="00963EB5" w:rsidRPr="00072945">
        <w:rPr>
          <w:rFonts w:ascii="Arial" w:hAnsi="Arial" w:cs="Arial"/>
          <w:sz w:val="20"/>
        </w:rPr>
        <w:tab/>
      </w:r>
      <w:r w:rsidR="00464BA2" w:rsidRPr="00072945">
        <w:rPr>
          <w:rFonts w:ascii="Arial" w:hAnsi="Arial" w:cs="Arial"/>
          <w:sz w:val="20"/>
        </w:rPr>
        <w:tab/>
      </w:r>
      <w:r w:rsidR="00464BA2" w:rsidRPr="00072945">
        <w:rPr>
          <w:rFonts w:ascii="Arial" w:hAnsi="Arial" w:cs="Arial"/>
          <w:sz w:val="20"/>
        </w:rPr>
        <w:tab/>
      </w:r>
    </w:p>
    <w:p w:rsidR="00B94214" w:rsidRPr="00072945" w:rsidRDefault="00B94214" w:rsidP="00B94214">
      <w:pPr>
        <w:rPr>
          <w:rFonts w:ascii="Arial" w:hAnsi="Arial" w:cs="Arial"/>
          <w:sz w:val="20"/>
        </w:rPr>
      </w:pPr>
    </w:p>
    <w:p w:rsidR="00B94214" w:rsidRDefault="00B94214" w:rsidP="00B94214">
      <w:pPr>
        <w:rPr>
          <w:rFonts w:ascii="Arial" w:hAnsi="Arial" w:cs="Arial"/>
          <w:sz w:val="20"/>
        </w:rPr>
      </w:pPr>
    </w:p>
    <w:p w:rsidR="00010EE7" w:rsidRDefault="00010EE7" w:rsidP="00B94214">
      <w:pPr>
        <w:rPr>
          <w:rFonts w:ascii="Arial" w:hAnsi="Arial" w:cs="Arial"/>
          <w:sz w:val="20"/>
        </w:rPr>
      </w:pPr>
    </w:p>
    <w:p w:rsidR="00010EE7" w:rsidRPr="00072945" w:rsidRDefault="00010EE7" w:rsidP="00B94214">
      <w:pPr>
        <w:rPr>
          <w:rFonts w:ascii="Arial" w:hAnsi="Arial" w:cs="Arial"/>
          <w:sz w:val="20"/>
        </w:rPr>
      </w:pPr>
    </w:p>
    <w:p w:rsidR="00B94214" w:rsidRPr="00072945" w:rsidRDefault="00B94214" w:rsidP="00B94214">
      <w:pPr>
        <w:rPr>
          <w:rFonts w:ascii="Arial" w:hAnsi="Arial" w:cs="Arial"/>
          <w:sz w:val="20"/>
        </w:rPr>
      </w:pPr>
    </w:p>
    <w:p w:rsidR="00B94214" w:rsidRPr="00072945" w:rsidRDefault="00B94214" w:rsidP="00B94214">
      <w:pPr>
        <w:rPr>
          <w:rFonts w:ascii="Arial" w:hAnsi="Arial" w:cs="Arial"/>
          <w:sz w:val="20"/>
        </w:rPr>
      </w:pPr>
      <w:r w:rsidRPr="00072945">
        <w:rPr>
          <w:rFonts w:ascii="Arial" w:hAnsi="Arial" w:cs="Arial"/>
          <w:sz w:val="20"/>
        </w:rPr>
        <w:t>_______________________</w:t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</w:r>
      <w:r w:rsidRPr="00072945">
        <w:rPr>
          <w:rFonts w:ascii="Arial" w:hAnsi="Arial" w:cs="Arial"/>
          <w:sz w:val="20"/>
        </w:rPr>
        <w:tab/>
        <w:t>_______________________</w:t>
      </w:r>
    </w:p>
    <w:p w:rsidR="00C219C3" w:rsidRPr="001B3188" w:rsidRDefault="00313E1E" w:rsidP="00D05C17">
      <w:pPr>
        <w:tabs>
          <w:tab w:val="left" w:pos="5387"/>
        </w:tabs>
        <w:rPr>
          <w:rFonts w:ascii="Arial" w:hAnsi="Arial" w:cs="Arial"/>
          <w:sz w:val="20"/>
        </w:rPr>
      </w:pPr>
      <w:r w:rsidRPr="00313E1E">
        <w:rPr>
          <w:rFonts w:ascii="Arial" w:hAnsi="Arial" w:cs="Arial"/>
          <w:sz w:val="20"/>
        </w:rPr>
        <w:t>Mgr. Martin Hujer</w:t>
      </w:r>
      <w:r w:rsidRPr="00313E1E">
        <w:rPr>
          <w:rFonts w:ascii="Arial" w:hAnsi="Arial" w:cs="Arial"/>
          <w:sz w:val="20"/>
        </w:rPr>
        <w:tab/>
      </w:r>
    </w:p>
    <w:p w:rsidR="00841FCD" w:rsidRPr="001B3188" w:rsidRDefault="00313E1E" w:rsidP="00D05C17">
      <w:pPr>
        <w:tabs>
          <w:tab w:val="left" w:pos="5103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starosta města</w:t>
      </w:r>
      <w:r w:rsidR="00B94214" w:rsidRPr="001B3188">
        <w:rPr>
          <w:rFonts w:ascii="Arial" w:hAnsi="Arial" w:cs="Arial"/>
          <w:sz w:val="20"/>
        </w:rPr>
        <w:tab/>
      </w:r>
      <w:r w:rsidR="00464BA2" w:rsidRPr="001B3188">
        <w:rPr>
          <w:rFonts w:ascii="Arial" w:hAnsi="Arial" w:cs="Arial"/>
          <w:sz w:val="20"/>
        </w:rPr>
        <w:tab/>
      </w: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313E1E" w:rsidRDefault="00313E1E" w:rsidP="006131DE">
      <w:pPr>
        <w:jc w:val="left"/>
        <w:rPr>
          <w:rFonts w:ascii="Arial" w:hAnsi="Arial" w:cs="Arial"/>
          <w:b/>
          <w:sz w:val="20"/>
        </w:rPr>
      </w:pPr>
    </w:p>
    <w:p w:rsidR="00880BB1" w:rsidRDefault="00880BB1" w:rsidP="006131DE">
      <w:pPr>
        <w:jc w:val="left"/>
        <w:rPr>
          <w:rFonts w:ascii="Arial" w:hAnsi="Arial" w:cs="Arial"/>
          <w:b/>
          <w:sz w:val="20"/>
        </w:rPr>
      </w:pPr>
    </w:p>
    <w:p w:rsidR="00F841E4" w:rsidRDefault="00F841E4">
      <w:pPr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:rsidR="00A27E23" w:rsidRPr="00072945" w:rsidRDefault="00A27E23" w:rsidP="006131DE">
      <w:pPr>
        <w:jc w:val="left"/>
        <w:rPr>
          <w:rFonts w:ascii="Arial" w:hAnsi="Arial" w:cs="Arial"/>
          <w:b/>
          <w:sz w:val="20"/>
        </w:rPr>
      </w:pPr>
      <w:r w:rsidRPr="00072945">
        <w:rPr>
          <w:rFonts w:ascii="Arial" w:hAnsi="Arial" w:cs="Arial"/>
          <w:b/>
          <w:sz w:val="20"/>
        </w:rPr>
        <w:lastRenderedPageBreak/>
        <w:t>Příloha 1</w:t>
      </w:r>
    </w:p>
    <w:p w:rsidR="00A27E23" w:rsidRPr="006C78AE" w:rsidRDefault="00A27E23" w:rsidP="00A27E23">
      <w:pPr>
        <w:jc w:val="center"/>
        <w:rPr>
          <w:rFonts w:ascii="Arial" w:hAnsi="Arial" w:cs="Arial"/>
          <w:b/>
          <w:sz w:val="20"/>
          <w:u w:val="single"/>
        </w:rPr>
      </w:pPr>
      <w:r w:rsidRPr="006C78AE">
        <w:rPr>
          <w:rFonts w:ascii="Arial" w:hAnsi="Arial" w:cs="Arial"/>
          <w:b/>
          <w:sz w:val="20"/>
          <w:u w:val="single"/>
        </w:rPr>
        <w:t>Seznam a popis prováděných Služeb</w:t>
      </w:r>
    </w:p>
    <w:p w:rsidR="00C73C86" w:rsidRPr="00072945" w:rsidRDefault="00C73C86" w:rsidP="00C73C86">
      <w:pPr>
        <w:jc w:val="center"/>
        <w:rPr>
          <w:rFonts w:ascii="Arial" w:hAnsi="Arial" w:cs="Arial"/>
          <w:sz w:val="20"/>
        </w:rPr>
      </w:pPr>
    </w:p>
    <w:p w:rsidR="00072945" w:rsidRDefault="002C7308" w:rsidP="00C73C86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Podrobnější popis a specifikace </w:t>
      </w:r>
      <w:r w:rsidR="00C73C86" w:rsidRPr="00072945">
        <w:rPr>
          <w:rFonts w:ascii="Arial" w:hAnsi="Arial" w:cs="Arial"/>
          <w:sz w:val="20"/>
        </w:rPr>
        <w:t xml:space="preserve">prováděných a dodávaných služeb dle </w:t>
      </w:r>
      <w:r>
        <w:rPr>
          <w:rFonts w:ascii="Arial" w:hAnsi="Arial" w:cs="Arial"/>
          <w:sz w:val="20"/>
        </w:rPr>
        <w:t>čl. I</w:t>
      </w:r>
      <w:r w:rsidR="0075015C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.</w:t>
      </w:r>
      <w:r w:rsidR="0075015C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. smlouvy</w:t>
      </w:r>
      <w:r w:rsidR="00C73C86" w:rsidRPr="00072945">
        <w:rPr>
          <w:rFonts w:ascii="Arial" w:hAnsi="Arial" w:cs="Arial"/>
          <w:sz w:val="20"/>
        </w:rPr>
        <w:t>.</w:t>
      </w:r>
    </w:p>
    <w:p w:rsidR="00616543" w:rsidRDefault="00616543" w:rsidP="00C73C86">
      <w:pPr>
        <w:jc w:val="left"/>
      </w:pPr>
    </w:p>
    <w:tbl>
      <w:tblPr>
        <w:tblW w:w="8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"/>
        <w:gridCol w:w="7888"/>
      </w:tblGrid>
      <w:tr w:rsidR="006C78AE" w:rsidRPr="006C78AE" w:rsidTr="006C78AE">
        <w:trPr>
          <w:trHeight w:val="687"/>
        </w:trPr>
        <w:tc>
          <w:tcPr>
            <w:tcW w:w="8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6C78AE" w:rsidRPr="006C78AE" w:rsidRDefault="006C78AE" w:rsidP="006C78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Příloha č. 1.a) Problematika nákupu elektřiny a distribučních služeb</w:t>
            </w:r>
          </w:p>
        </w:tc>
      </w:tr>
      <w:tr w:rsidR="006C78AE" w:rsidRPr="006C78AE" w:rsidTr="006C78AE">
        <w:trPr>
          <w:trHeight w:val="639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a)</w:t>
            </w:r>
          </w:p>
        </w:tc>
        <w:tc>
          <w:tcPr>
            <w:tcW w:w="7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Příprava obchodního vztahu mezi dodavatelem silové elektřiny a LDS, včetně výběrového řízení a sledování trhu s elektřinou. </w:t>
            </w:r>
          </w:p>
        </w:tc>
      </w:tr>
      <w:tr w:rsidR="006C78AE" w:rsidRPr="006C78AE" w:rsidTr="006C78AE">
        <w:trPr>
          <w:trHeight w:val="639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b)</w:t>
            </w:r>
          </w:p>
        </w:tc>
        <w:tc>
          <w:tcPr>
            <w:tcW w:w="7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Příprava obchodního vztahu mezi poskytovatelem distribučních služeb (ČEZ Distribuce, a.s).a LDS.</w:t>
            </w:r>
          </w:p>
        </w:tc>
      </w:tr>
      <w:tr w:rsidR="006C78AE" w:rsidRPr="006C78AE" w:rsidTr="006C78AE">
        <w:trPr>
          <w:trHeight w:val="639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c)</w:t>
            </w:r>
          </w:p>
        </w:tc>
        <w:tc>
          <w:tcPr>
            <w:tcW w:w="7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Komunikace s dodavtelem silové elektřiny a s distributorem, verifikace přijatých faktur od dodavatele energie, včetně řešení nestandardních situací (rozporná data, penalizace za překročení technických parametrů, poruchy, výpadky dodávek apod.) </w:t>
            </w:r>
          </w:p>
        </w:tc>
      </w:tr>
      <w:tr w:rsidR="006C78AE" w:rsidRPr="006C78AE" w:rsidTr="006C78AE">
        <w:trPr>
          <w:trHeight w:val="639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d)</w:t>
            </w:r>
          </w:p>
        </w:tc>
        <w:tc>
          <w:tcPr>
            <w:tcW w:w="7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Predikce (analýza) roční rezervované kapacity – optimalizace základního nastavení roční a dokupované měsíční rezervované kapacity pro LDS a její měsíční upřesňování - sjednávání, </w:t>
            </w:r>
          </w:p>
        </w:tc>
      </w:tr>
      <w:tr w:rsidR="006C78AE" w:rsidRPr="006C78AE" w:rsidTr="006C78AE">
        <w:trPr>
          <w:trHeight w:val="639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e)</w:t>
            </w:r>
          </w:p>
        </w:tc>
        <w:tc>
          <w:tcPr>
            <w:tcW w:w="7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Poskytování informací nezbytných k zajištění vzájemné spolupráce provozovatelem distribuční soustavy (ČEZ Distribuce, a.s)., se kterým je LDS propojena, ve smyslu platné energetické legislativy</w:t>
            </w:r>
          </w:p>
        </w:tc>
      </w:tr>
    </w:tbl>
    <w:p w:rsidR="002C7308" w:rsidRDefault="002C7308" w:rsidP="00C73C86">
      <w:pPr>
        <w:jc w:val="left"/>
      </w:pPr>
    </w:p>
    <w:p w:rsidR="00616543" w:rsidRDefault="00616543" w:rsidP="00C73C86">
      <w:pPr>
        <w:jc w:val="left"/>
      </w:pPr>
    </w:p>
    <w:tbl>
      <w:tblPr>
        <w:tblW w:w="8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7800"/>
      </w:tblGrid>
      <w:tr w:rsidR="006C78AE" w:rsidRPr="006C78AE" w:rsidTr="006C78AE">
        <w:trPr>
          <w:trHeight w:val="807"/>
        </w:trPr>
        <w:tc>
          <w:tcPr>
            <w:tcW w:w="8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6C78AE" w:rsidRPr="006C78AE" w:rsidRDefault="006C78AE" w:rsidP="006C78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 xml:space="preserve">Příloha č. 1.b) Problematika prodeje elektřiny a distribučních služeb konečným zákazníkům </w:t>
            </w:r>
          </w:p>
        </w:tc>
      </w:tr>
      <w:tr w:rsidR="006C78AE" w:rsidRPr="006C78AE" w:rsidTr="006C78AE">
        <w:trPr>
          <w:trHeight w:val="1212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a)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Zajištění procesu připojení odběrného místa od podání žádosti až po zavedení do fakturačního systému AISYS, případně odhlášení včetně řešení reklamací, dotazů a provozních stavů spojených s dodávkou EE konečným odběratelům  - to vše ve smyslu energetické legislativy. V rámci těchto procesů bude zajišťovat veškerou komunikaci s konečnými zákazníky, vadávat odborná stanoviska  a připravovat smluvy o připojení, distribuci a sdružených službách dodávky k uzavření. 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b)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Zajištění návrhů ceníků LDS a jejich předložení objednateli ke schválení a následně jejich vložení do IS AISYS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c)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Odečet spotřeby energií (výstup z IS AISYS); Zpracování odečtených dat do fakturačního systému AISYS; Generace příloh faktur a jejich odeslání Objednateli který zajistí generaci faktur a jejich rozeslání; Vytvoření měsíční závěrky a souhrnu fakturovaných hodnot a obchodní a finanční bilance LDS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Komunikace s OTE, zadávání dat do systému OTE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e)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Komunikace s obchodníky s elektřinu dodávající přímo konečným zákazníkům v LDS, včetně příprava uzavření rámcových smluv.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f)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Zpracování podkladů při řešení případných neoprávněných odběrů, včetně zajištění důkazní dokumentace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g)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Vyhotovení a kompletace podkladů pro eventuální právní vymáhání pohledávek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h)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Zajištění ohlašovací povinnosti při omezení nebo přerušení dodávek elektřiny odběratelům ve smyslu platné energetické legislativy. 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ch)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Řešení reklamací, dotazů a provozních stavů spojených s dodávkou EE konečným odběratelům ve smyslu platné energetické legislativy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i)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Příprava podkladů pro vkládání a aktualizace povinných i nepovinných údajů www stránek LDS. 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j)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Zajištění a kontrola splnění požadavků vyplývajících z nařízení REMIT, včetně registrace a aktualizace údajů v centrální databázi CEREMP, komunikace s agenturou ACER a ERÚ ve věci nařízení REMIT.</w:t>
            </w:r>
          </w:p>
        </w:tc>
      </w:tr>
    </w:tbl>
    <w:p w:rsidR="006C78AE" w:rsidRDefault="006C78AE" w:rsidP="00C73C86">
      <w:pPr>
        <w:jc w:val="left"/>
      </w:pPr>
    </w:p>
    <w:tbl>
      <w:tblPr>
        <w:tblW w:w="8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7800"/>
      </w:tblGrid>
      <w:tr w:rsidR="006C78AE" w:rsidRPr="006C78AE" w:rsidTr="006C78AE">
        <w:trPr>
          <w:trHeight w:val="780"/>
        </w:trPr>
        <w:tc>
          <w:tcPr>
            <w:tcW w:w="8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6C78AE" w:rsidRPr="006C78AE" w:rsidRDefault="006C78AE" w:rsidP="006C78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lastRenderedPageBreak/>
              <w:t>Příloha č. 1.c). Problematika provozování LDS z hlediska energetické legislativy</w:t>
            </w:r>
          </w:p>
        </w:tc>
      </w:tr>
      <w:tr w:rsidR="006C78AE" w:rsidRPr="006C78AE" w:rsidTr="006C78AE">
        <w:trPr>
          <w:trHeight w:val="114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a)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Aktualizace Pravidel pro provozování LDS v případě změn vyvolaných změnou energetické legislativy a nebo interními potřebami provozovatele LDS. Provádět hodnocení provozu distribuční soustavy z technického hlediska ve smyslu platné energetické legislativy včetně zpětné analýzy a šetření  nestandardních událostí (výpadek el. energie, nefunkčnost zařízení a pod.). Vedení evidence veškerých událostí v provozu LDS jako je přerušení a omezení dodávek apod.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b)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Vypracování plánu preventivní údržby a revizního plánu na roční bázi a informování Objednatele o plánovaných revizích alespoň měsíc před plánovaným datumem jejich výkonu.   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c)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Vypracování plánu oprav a potřebných investic na roční bázi a projednat jej s Objednatelem.   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Odborná podpora při, zajištění a provádění údržby a oprav hrazených z prostředků Objednatele.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e)</w:t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Zajišťování měření v LDS včetně jejich vyhodnocování.</w:t>
            </w:r>
          </w:p>
        </w:tc>
      </w:tr>
      <w:tr w:rsidR="006C78AE" w:rsidRPr="006C78AE" w:rsidTr="006C78AE">
        <w:trPr>
          <w:trHeight w:val="90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f)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Zveřejňovat ukazatele kvality dodávek elektřiny a služeb ve smyslu platné energetické legislativy. Evidováníi veškerých jednání se zákazníky týkající se dodávky elektřiny pro vykazovací povinnost ve smyslu zák.540/2005 Sb. o dodržování standardů v energetice, z této statistiky pak zajistit výkazy an ERÚ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g)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Příprava regulačního plánu pro řešení stavů nouze v energetice a jeho roční aktualizace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h)</w:t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Archivace veškerých dokumentů a dokladů nutných k provozu LDS 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ch)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Zajištění odpovědné osoby pro distribuci elektrické energie a obchod s</w:t>
            </w:r>
            <w:r w:rsidR="00340BF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elektřinou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i)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Přejímky dodávek a prácí, jakož i verifikace faktur a plateb účtovaných třetími stranami vůči LDS.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j)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Zajištění odpovědné osoby pro distribuci elektrické energie a obchod s</w:t>
            </w:r>
            <w:r w:rsidR="00340BF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>elektřinou</w:t>
            </w:r>
          </w:p>
        </w:tc>
      </w:tr>
      <w:tr w:rsidR="006C78AE" w:rsidRPr="006C78AE" w:rsidTr="006C78AE">
        <w:trPr>
          <w:trHeight w:val="639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6C78AE" w:rsidRPr="006C78AE" w:rsidRDefault="006C78AE" w:rsidP="006C78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k)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8AE" w:rsidRPr="006C78AE" w:rsidRDefault="006C78AE" w:rsidP="006C78AE">
            <w:pPr>
              <w:jc w:val="left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C78AE">
              <w:rPr>
                <w:rFonts w:ascii="Arial" w:hAnsi="Arial" w:cs="Arial"/>
                <w:sz w:val="16"/>
                <w:szCs w:val="16"/>
                <w:lang w:eastAsia="cs-CZ"/>
              </w:rPr>
              <w:t xml:space="preserve">Zajištění poruchové služby </w:t>
            </w:r>
          </w:p>
        </w:tc>
      </w:tr>
    </w:tbl>
    <w:p w:rsidR="00974434" w:rsidRPr="00072945" w:rsidRDefault="00974434" w:rsidP="00CA2568">
      <w:pPr>
        <w:rPr>
          <w:rFonts w:ascii="Arial" w:hAnsi="Arial" w:cs="Arial"/>
          <w:sz w:val="20"/>
          <w:u w:val="single"/>
        </w:rPr>
      </w:pPr>
    </w:p>
    <w:sectPr w:rsidR="00974434" w:rsidRPr="00072945" w:rsidSect="00E50D11">
      <w:footerReference w:type="default" r:id="rId11"/>
      <w:footerReference w:type="first" r:id="rId12"/>
      <w:pgSz w:w="11906" w:h="16838"/>
      <w:pgMar w:top="993" w:right="851" w:bottom="851" w:left="85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91B" w:rsidRDefault="00C0391B">
      <w:r>
        <w:separator/>
      </w:r>
    </w:p>
  </w:endnote>
  <w:endnote w:type="continuationSeparator" w:id="0">
    <w:p w:rsidR="00C0391B" w:rsidRDefault="00C03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3186653"/>
      <w:docPartObj>
        <w:docPartGallery w:val="Page Numbers (Bottom of Page)"/>
        <w:docPartUnique/>
      </w:docPartObj>
    </w:sdtPr>
    <w:sdtEndPr/>
    <w:sdtContent>
      <w:p w:rsidR="00765E16" w:rsidRDefault="00765E1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508" w:rsidRPr="00042508">
          <w:rPr>
            <w:noProof/>
            <w:lang w:val="cs-CZ"/>
          </w:rPr>
          <w:t>1</w:t>
        </w:r>
        <w:r>
          <w:fldChar w:fldCharType="end"/>
        </w:r>
      </w:p>
    </w:sdtContent>
  </w:sdt>
  <w:p w:rsidR="00765E16" w:rsidRDefault="00765E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A85" w:rsidRPr="009F42A3" w:rsidRDefault="00E95A85" w:rsidP="009F42A3">
    <w:pPr>
      <w:pStyle w:val="Zpat"/>
      <w:rPr>
        <w:rFonts w:ascii="Arial" w:hAnsi="Arial" w:cs="Arial"/>
        <w:sz w:val="14"/>
        <w:szCs w:val="14"/>
      </w:rPr>
    </w:pPr>
    <w:r w:rsidRPr="009F42A3">
      <w:rPr>
        <w:rFonts w:ascii="Arial" w:hAnsi="Arial" w:cs="Arial"/>
        <w:sz w:val="14"/>
        <w:szCs w:val="14"/>
      </w:rPr>
      <w:t>Forum Liberec s.r.o., Vršovická 1527/68b, 110 00, Praha 10 - Vršovice, IČ: 276 43</w:t>
    </w:r>
    <w:r>
      <w:rPr>
        <w:rFonts w:ascii="Arial" w:hAnsi="Arial" w:cs="Arial"/>
        <w:sz w:val="14"/>
        <w:szCs w:val="14"/>
      </w:rPr>
      <w:t> </w:t>
    </w:r>
    <w:r w:rsidRPr="009F42A3">
      <w:rPr>
        <w:rFonts w:ascii="Arial" w:hAnsi="Arial" w:cs="Arial"/>
        <w:sz w:val="14"/>
        <w:szCs w:val="14"/>
      </w:rPr>
      <w:t>191</w:t>
    </w:r>
    <w:r w:rsidRPr="009F42A3">
      <w:rPr>
        <w:rFonts w:ascii="Arial" w:hAnsi="Arial" w:cs="Arial"/>
        <w:sz w:val="14"/>
        <w:szCs w:val="14"/>
      </w:rPr>
      <w:tab/>
    </w:r>
    <w:r w:rsidRPr="009F42A3">
      <w:rPr>
        <w:rFonts w:ascii="Arial" w:hAnsi="Arial" w:cs="Arial"/>
        <w:sz w:val="14"/>
        <w:szCs w:val="14"/>
      </w:rPr>
      <w:fldChar w:fldCharType="begin"/>
    </w:r>
    <w:r w:rsidRPr="009F42A3">
      <w:rPr>
        <w:rFonts w:ascii="Arial" w:hAnsi="Arial" w:cs="Arial"/>
        <w:sz w:val="14"/>
        <w:szCs w:val="14"/>
      </w:rPr>
      <w:instrText>PAGE   \* MERGEFORMAT</w:instrText>
    </w:r>
    <w:r w:rsidRPr="009F42A3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1</w:t>
    </w:r>
    <w:r w:rsidRPr="009F42A3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91B" w:rsidRDefault="00C0391B">
      <w:r>
        <w:separator/>
      </w:r>
    </w:p>
  </w:footnote>
  <w:footnote w:type="continuationSeparator" w:id="0">
    <w:p w:rsidR="00C0391B" w:rsidRDefault="00C03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4"/>
      </v:shape>
    </w:pict>
  </w:numPicBullet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03366874"/>
    <w:multiLevelType w:val="hybridMultilevel"/>
    <w:tmpl w:val="49DAB06E"/>
    <w:lvl w:ilvl="0" w:tplc="60AC1282">
      <w:start w:val="2"/>
      <w:numFmt w:val="lowerLetter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A476BB5"/>
    <w:multiLevelType w:val="hybridMultilevel"/>
    <w:tmpl w:val="7326DF74"/>
    <w:lvl w:ilvl="0" w:tplc="6602BB86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724A87"/>
    <w:multiLevelType w:val="hybridMultilevel"/>
    <w:tmpl w:val="CCE4C404"/>
    <w:lvl w:ilvl="0" w:tplc="424CDA1C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81A2A4C6">
      <w:start w:val="1"/>
      <w:numFmt w:val="lowerLetter"/>
      <w:lvlText w:val="%4)"/>
      <w:lvlJc w:val="left"/>
      <w:pPr>
        <w:ind w:left="3589" w:hanging="360"/>
      </w:pPr>
      <w:rPr>
        <w:rFonts w:ascii="Arial" w:hAnsi="Arial" w:hint="default"/>
        <w:b w:val="0"/>
        <w:i w:val="0"/>
        <w:sz w:val="20"/>
        <w:szCs w:val="20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9655BF"/>
    <w:multiLevelType w:val="hybridMultilevel"/>
    <w:tmpl w:val="BD446CFC"/>
    <w:lvl w:ilvl="0" w:tplc="B3EE3D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367EEA30">
      <w:start w:val="1"/>
      <w:numFmt w:val="decimal"/>
      <w:lvlText w:val="%5."/>
      <w:lvlJc w:val="left"/>
      <w:pPr>
        <w:ind w:left="3600" w:hanging="360"/>
      </w:pPr>
      <w:rPr>
        <w:rFonts w:ascii="Arial" w:hAnsi="Arial" w:hint="default"/>
        <w:b w:val="0"/>
        <w:i w:val="0"/>
        <w:sz w:val="20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6384B"/>
    <w:multiLevelType w:val="hybridMultilevel"/>
    <w:tmpl w:val="8C62F00A"/>
    <w:lvl w:ilvl="0" w:tplc="E076A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367EEA30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54532"/>
    <w:multiLevelType w:val="hybridMultilevel"/>
    <w:tmpl w:val="9C968EEE"/>
    <w:lvl w:ilvl="0" w:tplc="B3EE3D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553D9"/>
    <w:multiLevelType w:val="hybridMultilevel"/>
    <w:tmpl w:val="FCB08C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40462"/>
    <w:multiLevelType w:val="hybridMultilevel"/>
    <w:tmpl w:val="A9A005C6"/>
    <w:lvl w:ilvl="0" w:tplc="B3EE3D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367EEA30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B7AC8"/>
    <w:multiLevelType w:val="hybridMultilevel"/>
    <w:tmpl w:val="2B5CE954"/>
    <w:lvl w:ilvl="0" w:tplc="8054AC5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EC0C4126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15F91"/>
    <w:multiLevelType w:val="hybridMultilevel"/>
    <w:tmpl w:val="1E6A368A"/>
    <w:lvl w:ilvl="0" w:tplc="424CDA1C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7">
      <w:start w:val="1"/>
      <w:numFmt w:val="lowerLetter"/>
      <w:lvlText w:val="%3)"/>
      <w:lvlJc w:val="lef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A5C7420"/>
    <w:multiLevelType w:val="hybridMultilevel"/>
    <w:tmpl w:val="027CB114"/>
    <w:lvl w:ilvl="0" w:tplc="E076A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41304F0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97896FC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FAF2D28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62100"/>
    <w:multiLevelType w:val="hybridMultilevel"/>
    <w:tmpl w:val="997E0444"/>
    <w:lvl w:ilvl="0" w:tplc="A8ECF7AC">
      <w:start w:val="1"/>
      <w:numFmt w:val="decimal"/>
      <w:lvlText w:val="6.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 w:tplc="DC5C3F02">
      <w:start w:val="1"/>
      <w:numFmt w:val="decimal"/>
      <w:lvlText w:val="6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2" w:tplc="1258139A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3" w:tplc="39584ADA">
      <w:start w:val="1"/>
      <w:numFmt w:val="lowerLetter"/>
      <w:lvlText w:val="(%4)"/>
      <w:lvlJc w:val="left"/>
      <w:pPr>
        <w:ind w:left="3228" w:hanging="708"/>
      </w:pPr>
      <w:rPr>
        <w:rFonts w:hint="default"/>
      </w:rPr>
    </w:lvl>
    <w:lvl w:ilvl="4" w:tplc="E064F296">
      <w:start w:val="1"/>
      <w:numFmt w:val="decimal"/>
      <w:lvlText w:val="%5."/>
      <w:lvlJc w:val="left"/>
      <w:pPr>
        <w:ind w:left="3948" w:hanging="708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8B5A1C"/>
    <w:multiLevelType w:val="hybridMultilevel"/>
    <w:tmpl w:val="39E8CFCA"/>
    <w:lvl w:ilvl="0" w:tplc="834C773A">
      <w:start w:val="1"/>
      <w:numFmt w:val="bullet"/>
      <w:lvlText w:val="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53AFB"/>
    <w:multiLevelType w:val="hybridMultilevel"/>
    <w:tmpl w:val="BD90AE5A"/>
    <w:lvl w:ilvl="0" w:tplc="367EE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60F19"/>
    <w:multiLevelType w:val="multilevel"/>
    <w:tmpl w:val="CC6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D43295"/>
    <w:multiLevelType w:val="hybridMultilevel"/>
    <w:tmpl w:val="850214DA"/>
    <w:lvl w:ilvl="0" w:tplc="367EE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367EEA30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64797"/>
    <w:multiLevelType w:val="hybridMultilevel"/>
    <w:tmpl w:val="495806E4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C4854AA"/>
    <w:multiLevelType w:val="hybridMultilevel"/>
    <w:tmpl w:val="7D6E750A"/>
    <w:lvl w:ilvl="0" w:tplc="367EE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367EEA30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F414F"/>
    <w:multiLevelType w:val="hybridMultilevel"/>
    <w:tmpl w:val="3B521300"/>
    <w:lvl w:ilvl="0" w:tplc="E076A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E41A47D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12A0D"/>
    <w:multiLevelType w:val="hybridMultilevel"/>
    <w:tmpl w:val="B14C61F2"/>
    <w:lvl w:ilvl="0" w:tplc="BDBA0BB6">
      <w:start w:val="1"/>
      <w:numFmt w:val="lowerLetter"/>
      <w:lvlText w:val="(%1)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AA904CA"/>
    <w:multiLevelType w:val="hybridMultilevel"/>
    <w:tmpl w:val="E5048A72"/>
    <w:lvl w:ilvl="0" w:tplc="B3EE3D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367EEA30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46469"/>
    <w:multiLevelType w:val="hybridMultilevel"/>
    <w:tmpl w:val="B3F4084E"/>
    <w:lvl w:ilvl="0" w:tplc="E076A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367EEA30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51FEF"/>
    <w:multiLevelType w:val="hybridMultilevel"/>
    <w:tmpl w:val="B5643064"/>
    <w:lvl w:ilvl="0" w:tplc="E076A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367EEA30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E35A6"/>
    <w:multiLevelType w:val="multilevel"/>
    <w:tmpl w:val="F9F851E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D70A2"/>
    <w:multiLevelType w:val="singleLevel"/>
    <w:tmpl w:val="B1302A2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6" w15:restartNumberingAfterBreak="0">
    <w:nsid w:val="6C0E17D2"/>
    <w:multiLevelType w:val="hybridMultilevel"/>
    <w:tmpl w:val="7F4E54CC"/>
    <w:lvl w:ilvl="0" w:tplc="424CDA1C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DBA01B58">
      <w:start w:val="1"/>
      <w:numFmt w:val="lowerLetter"/>
      <w:lvlText w:val="%4)"/>
      <w:lvlJc w:val="left"/>
      <w:pPr>
        <w:ind w:left="3589" w:hanging="360"/>
      </w:pPr>
      <w:rPr>
        <w:rFonts w:ascii="Arial" w:hAnsi="Arial" w:hint="default"/>
        <w:b w:val="0"/>
        <w:i w:val="0"/>
        <w:sz w:val="20"/>
        <w:szCs w:val="20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FE737A9"/>
    <w:multiLevelType w:val="hybridMultilevel"/>
    <w:tmpl w:val="3042B0C0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030E2AA">
      <w:start w:val="1"/>
      <w:numFmt w:val="bullet"/>
      <w:lvlText w:val="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</w:rPr>
    </w:lvl>
    <w:lvl w:ilvl="2" w:tplc="5ABA28D8">
      <w:start w:val="1"/>
      <w:numFmt w:val="lowerLetter"/>
      <w:lvlText w:val="%3)"/>
      <w:lvlJc w:val="left"/>
      <w:pPr>
        <w:tabs>
          <w:tab w:val="num" w:pos="1928"/>
        </w:tabs>
        <w:ind w:left="1928" w:hanging="397"/>
      </w:pPr>
      <w:rPr>
        <w:rFonts w:hint="default"/>
      </w:rPr>
    </w:lvl>
    <w:lvl w:ilvl="3" w:tplc="04050007">
      <w:start w:val="1"/>
      <w:numFmt w:val="bullet"/>
      <w:lvlText w:val=""/>
      <w:lvlPicBulletId w:val="0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DD7215"/>
    <w:multiLevelType w:val="hybridMultilevel"/>
    <w:tmpl w:val="A5E264EE"/>
    <w:lvl w:ilvl="0" w:tplc="424CDA1C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7">
      <w:start w:val="1"/>
      <w:numFmt w:val="lowerLetter"/>
      <w:lvlText w:val="%3)"/>
      <w:lvlJc w:val="lef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8A7798B"/>
    <w:multiLevelType w:val="singleLevel"/>
    <w:tmpl w:val="2FF889DA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9"/>
  </w:num>
  <w:num w:numId="3">
    <w:abstractNumId w:val="24"/>
  </w:num>
  <w:num w:numId="4">
    <w:abstractNumId w:val="25"/>
  </w:num>
  <w:num w:numId="5">
    <w:abstractNumId w:val="1"/>
  </w:num>
  <w:num w:numId="6">
    <w:abstractNumId w:val="20"/>
  </w:num>
  <w:num w:numId="7">
    <w:abstractNumId w:val="7"/>
  </w:num>
  <w:num w:numId="8">
    <w:abstractNumId w:val="15"/>
  </w:num>
  <w:num w:numId="9">
    <w:abstractNumId w:val="27"/>
  </w:num>
  <w:num w:numId="10">
    <w:abstractNumId w:val="13"/>
  </w:num>
  <w:num w:numId="11">
    <w:abstractNumId w:val="12"/>
  </w:num>
  <w:num w:numId="12">
    <w:abstractNumId w:val="3"/>
  </w:num>
  <w:num w:numId="13">
    <w:abstractNumId w:val="4"/>
  </w:num>
  <w:num w:numId="14">
    <w:abstractNumId w:val="9"/>
  </w:num>
  <w:num w:numId="15">
    <w:abstractNumId w:val="19"/>
  </w:num>
  <w:num w:numId="16">
    <w:abstractNumId w:val="11"/>
  </w:num>
  <w:num w:numId="17">
    <w:abstractNumId w:val="10"/>
  </w:num>
  <w:num w:numId="18">
    <w:abstractNumId w:val="26"/>
  </w:num>
  <w:num w:numId="19">
    <w:abstractNumId w:val="5"/>
  </w:num>
  <w:num w:numId="20">
    <w:abstractNumId w:val="6"/>
  </w:num>
  <w:num w:numId="21">
    <w:abstractNumId w:val="21"/>
  </w:num>
  <w:num w:numId="22">
    <w:abstractNumId w:val="28"/>
  </w:num>
  <w:num w:numId="23">
    <w:abstractNumId w:val="22"/>
  </w:num>
  <w:num w:numId="24">
    <w:abstractNumId w:val="8"/>
  </w:num>
  <w:num w:numId="25">
    <w:abstractNumId w:val="23"/>
  </w:num>
  <w:num w:numId="26">
    <w:abstractNumId w:val="18"/>
  </w:num>
  <w:num w:numId="27">
    <w:abstractNumId w:val="14"/>
  </w:num>
  <w:num w:numId="28">
    <w:abstractNumId w:val="16"/>
  </w:num>
  <w:num w:numId="29">
    <w:abstractNumId w:val="2"/>
  </w:num>
  <w:num w:numId="30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FA"/>
    <w:rsid w:val="00000347"/>
    <w:rsid w:val="00010EE7"/>
    <w:rsid w:val="000139FA"/>
    <w:rsid w:val="0002227E"/>
    <w:rsid w:val="00027A55"/>
    <w:rsid w:val="000352AF"/>
    <w:rsid w:val="00040871"/>
    <w:rsid w:val="00042508"/>
    <w:rsid w:val="000429BD"/>
    <w:rsid w:val="00055974"/>
    <w:rsid w:val="00063486"/>
    <w:rsid w:val="0006753A"/>
    <w:rsid w:val="000709BD"/>
    <w:rsid w:val="00072945"/>
    <w:rsid w:val="00080C7A"/>
    <w:rsid w:val="00091D33"/>
    <w:rsid w:val="00097FB8"/>
    <w:rsid w:val="000A2118"/>
    <w:rsid w:val="000B4496"/>
    <w:rsid w:val="000B5098"/>
    <w:rsid w:val="000B680D"/>
    <w:rsid w:val="000B6D42"/>
    <w:rsid w:val="000C0858"/>
    <w:rsid w:val="000C5597"/>
    <w:rsid w:val="000C559E"/>
    <w:rsid w:val="000D326E"/>
    <w:rsid w:val="000E351F"/>
    <w:rsid w:val="000E49BD"/>
    <w:rsid w:val="000E4A6C"/>
    <w:rsid w:val="00103A7B"/>
    <w:rsid w:val="001169DC"/>
    <w:rsid w:val="00122F41"/>
    <w:rsid w:val="0012560A"/>
    <w:rsid w:val="001277DB"/>
    <w:rsid w:val="00127AC0"/>
    <w:rsid w:val="001317AE"/>
    <w:rsid w:val="00134AF5"/>
    <w:rsid w:val="00141773"/>
    <w:rsid w:val="0014652A"/>
    <w:rsid w:val="0015143D"/>
    <w:rsid w:val="00165C04"/>
    <w:rsid w:val="001675E0"/>
    <w:rsid w:val="00174AA8"/>
    <w:rsid w:val="00182C54"/>
    <w:rsid w:val="00196A8C"/>
    <w:rsid w:val="001A09A6"/>
    <w:rsid w:val="001B3188"/>
    <w:rsid w:val="001B7D25"/>
    <w:rsid w:val="001C4120"/>
    <w:rsid w:val="001C772D"/>
    <w:rsid w:val="001E57A2"/>
    <w:rsid w:val="00207403"/>
    <w:rsid w:val="0021682E"/>
    <w:rsid w:val="002206EC"/>
    <w:rsid w:val="0023016A"/>
    <w:rsid w:val="00231755"/>
    <w:rsid w:val="00234F88"/>
    <w:rsid w:val="00242614"/>
    <w:rsid w:val="00242E8E"/>
    <w:rsid w:val="00245862"/>
    <w:rsid w:val="002546D0"/>
    <w:rsid w:val="002602F7"/>
    <w:rsid w:val="0027076F"/>
    <w:rsid w:val="00271553"/>
    <w:rsid w:val="002717A3"/>
    <w:rsid w:val="00286A45"/>
    <w:rsid w:val="002907D7"/>
    <w:rsid w:val="00292428"/>
    <w:rsid w:val="00293EEB"/>
    <w:rsid w:val="002A05A7"/>
    <w:rsid w:val="002A0F09"/>
    <w:rsid w:val="002A2BE7"/>
    <w:rsid w:val="002A531E"/>
    <w:rsid w:val="002A7EB3"/>
    <w:rsid w:val="002C2837"/>
    <w:rsid w:val="002C41C8"/>
    <w:rsid w:val="002C7308"/>
    <w:rsid w:val="002D1C49"/>
    <w:rsid w:val="002D4454"/>
    <w:rsid w:val="002D6B1F"/>
    <w:rsid w:val="002E4C14"/>
    <w:rsid w:val="002E553E"/>
    <w:rsid w:val="002F179F"/>
    <w:rsid w:val="00303D18"/>
    <w:rsid w:val="00306CD3"/>
    <w:rsid w:val="00307699"/>
    <w:rsid w:val="0031189A"/>
    <w:rsid w:val="00311DCB"/>
    <w:rsid w:val="00313E1E"/>
    <w:rsid w:val="0031556D"/>
    <w:rsid w:val="00316F85"/>
    <w:rsid w:val="00320268"/>
    <w:rsid w:val="003260CD"/>
    <w:rsid w:val="0033623B"/>
    <w:rsid w:val="00340BF6"/>
    <w:rsid w:val="00363BFC"/>
    <w:rsid w:val="0038243E"/>
    <w:rsid w:val="00385D3B"/>
    <w:rsid w:val="00387A29"/>
    <w:rsid w:val="0039141E"/>
    <w:rsid w:val="0039556D"/>
    <w:rsid w:val="003A18B3"/>
    <w:rsid w:val="003A2626"/>
    <w:rsid w:val="003A44E5"/>
    <w:rsid w:val="003B1726"/>
    <w:rsid w:val="003C4DD0"/>
    <w:rsid w:val="003C68B6"/>
    <w:rsid w:val="003C7A65"/>
    <w:rsid w:val="003D7B62"/>
    <w:rsid w:val="003E0816"/>
    <w:rsid w:val="003E1FA8"/>
    <w:rsid w:val="003F7040"/>
    <w:rsid w:val="00407E49"/>
    <w:rsid w:val="00410597"/>
    <w:rsid w:val="004212DD"/>
    <w:rsid w:val="00422ADF"/>
    <w:rsid w:val="0043737B"/>
    <w:rsid w:val="004376E4"/>
    <w:rsid w:val="00451CC4"/>
    <w:rsid w:val="00453256"/>
    <w:rsid w:val="00464BA2"/>
    <w:rsid w:val="00477F1D"/>
    <w:rsid w:val="00481828"/>
    <w:rsid w:val="00490810"/>
    <w:rsid w:val="0049095A"/>
    <w:rsid w:val="00490A24"/>
    <w:rsid w:val="00495D02"/>
    <w:rsid w:val="004970ED"/>
    <w:rsid w:val="004A07C0"/>
    <w:rsid w:val="004A1AE0"/>
    <w:rsid w:val="004D49BF"/>
    <w:rsid w:val="004E0AD3"/>
    <w:rsid w:val="004F1D5B"/>
    <w:rsid w:val="004F2384"/>
    <w:rsid w:val="004F37DF"/>
    <w:rsid w:val="00500B54"/>
    <w:rsid w:val="0050332E"/>
    <w:rsid w:val="005217AD"/>
    <w:rsid w:val="00525746"/>
    <w:rsid w:val="00531F93"/>
    <w:rsid w:val="00532B8B"/>
    <w:rsid w:val="0053304B"/>
    <w:rsid w:val="00542FD4"/>
    <w:rsid w:val="00550064"/>
    <w:rsid w:val="0055207D"/>
    <w:rsid w:val="00552641"/>
    <w:rsid w:val="00552DD5"/>
    <w:rsid w:val="00567337"/>
    <w:rsid w:val="00570A6E"/>
    <w:rsid w:val="00571633"/>
    <w:rsid w:val="00584C98"/>
    <w:rsid w:val="00587333"/>
    <w:rsid w:val="00593652"/>
    <w:rsid w:val="00594579"/>
    <w:rsid w:val="005A4143"/>
    <w:rsid w:val="005B501F"/>
    <w:rsid w:val="005C6338"/>
    <w:rsid w:val="005E2086"/>
    <w:rsid w:val="005E30EE"/>
    <w:rsid w:val="005E41FA"/>
    <w:rsid w:val="005E6D16"/>
    <w:rsid w:val="0060708C"/>
    <w:rsid w:val="00607C21"/>
    <w:rsid w:val="006131DE"/>
    <w:rsid w:val="006139F2"/>
    <w:rsid w:val="006157FB"/>
    <w:rsid w:val="00616543"/>
    <w:rsid w:val="00620CB5"/>
    <w:rsid w:val="006214EB"/>
    <w:rsid w:val="0062605F"/>
    <w:rsid w:val="00634C0B"/>
    <w:rsid w:val="0064173C"/>
    <w:rsid w:val="00647AA8"/>
    <w:rsid w:val="0066139D"/>
    <w:rsid w:val="00666D45"/>
    <w:rsid w:val="00670DD8"/>
    <w:rsid w:val="00677636"/>
    <w:rsid w:val="006915AE"/>
    <w:rsid w:val="006959D5"/>
    <w:rsid w:val="006A392C"/>
    <w:rsid w:val="006A5640"/>
    <w:rsid w:val="006B098E"/>
    <w:rsid w:val="006B4737"/>
    <w:rsid w:val="006B4FD1"/>
    <w:rsid w:val="006B5AAF"/>
    <w:rsid w:val="006B724B"/>
    <w:rsid w:val="006C4017"/>
    <w:rsid w:val="006C78AE"/>
    <w:rsid w:val="006D0969"/>
    <w:rsid w:val="006D267F"/>
    <w:rsid w:val="006D4849"/>
    <w:rsid w:val="006E119A"/>
    <w:rsid w:val="006E6A9F"/>
    <w:rsid w:val="006F00EB"/>
    <w:rsid w:val="006F4C00"/>
    <w:rsid w:val="00704092"/>
    <w:rsid w:val="00715814"/>
    <w:rsid w:val="0071690F"/>
    <w:rsid w:val="00726893"/>
    <w:rsid w:val="00730114"/>
    <w:rsid w:val="00740119"/>
    <w:rsid w:val="00741A5E"/>
    <w:rsid w:val="0075015C"/>
    <w:rsid w:val="00765E16"/>
    <w:rsid w:val="00773592"/>
    <w:rsid w:val="0078756A"/>
    <w:rsid w:val="007917FB"/>
    <w:rsid w:val="00793CB9"/>
    <w:rsid w:val="007A251B"/>
    <w:rsid w:val="007A6E1B"/>
    <w:rsid w:val="007B5DB9"/>
    <w:rsid w:val="007C618D"/>
    <w:rsid w:val="007D52BD"/>
    <w:rsid w:val="007E2D33"/>
    <w:rsid w:val="007E6A69"/>
    <w:rsid w:val="008212C0"/>
    <w:rsid w:val="008213AE"/>
    <w:rsid w:val="00827092"/>
    <w:rsid w:val="008276CC"/>
    <w:rsid w:val="00835BE4"/>
    <w:rsid w:val="00841FCD"/>
    <w:rsid w:val="00842BA1"/>
    <w:rsid w:val="00844026"/>
    <w:rsid w:val="00847C13"/>
    <w:rsid w:val="00850350"/>
    <w:rsid w:val="00856D1C"/>
    <w:rsid w:val="00860912"/>
    <w:rsid w:val="00861017"/>
    <w:rsid w:val="0086286E"/>
    <w:rsid w:val="00867BE0"/>
    <w:rsid w:val="0087344D"/>
    <w:rsid w:val="00874839"/>
    <w:rsid w:val="00880BB1"/>
    <w:rsid w:val="0088280E"/>
    <w:rsid w:val="0088639D"/>
    <w:rsid w:val="00892EE3"/>
    <w:rsid w:val="008A33D1"/>
    <w:rsid w:val="008A3F2C"/>
    <w:rsid w:val="008A616B"/>
    <w:rsid w:val="008A681A"/>
    <w:rsid w:val="008B0120"/>
    <w:rsid w:val="008B4F3A"/>
    <w:rsid w:val="008C1688"/>
    <w:rsid w:val="008C7870"/>
    <w:rsid w:val="008E09E2"/>
    <w:rsid w:val="008E3C5E"/>
    <w:rsid w:val="008E431D"/>
    <w:rsid w:val="008E67FA"/>
    <w:rsid w:val="008F03F1"/>
    <w:rsid w:val="008F1B47"/>
    <w:rsid w:val="008F2F33"/>
    <w:rsid w:val="008F3E76"/>
    <w:rsid w:val="008F6455"/>
    <w:rsid w:val="00926A8B"/>
    <w:rsid w:val="00930855"/>
    <w:rsid w:val="00932F00"/>
    <w:rsid w:val="00935417"/>
    <w:rsid w:val="00935497"/>
    <w:rsid w:val="009360D7"/>
    <w:rsid w:val="00945F2E"/>
    <w:rsid w:val="00946D06"/>
    <w:rsid w:val="009504F0"/>
    <w:rsid w:val="00963EB5"/>
    <w:rsid w:val="00965232"/>
    <w:rsid w:val="0097004F"/>
    <w:rsid w:val="00974434"/>
    <w:rsid w:val="00982FA1"/>
    <w:rsid w:val="00993DF4"/>
    <w:rsid w:val="00994C59"/>
    <w:rsid w:val="00996DB5"/>
    <w:rsid w:val="009A2F0E"/>
    <w:rsid w:val="009A626D"/>
    <w:rsid w:val="009B1EC3"/>
    <w:rsid w:val="009B6449"/>
    <w:rsid w:val="009D1E6A"/>
    <w:rsid w:val="009D1F5C"/>
    <w:rsid w:val="009E5AC2"/>
    <w:rsid w:val="009F42A3"/>
    <w:rsid w:val="009F79B8"/>
    <w:rsid w:val="00A028AE"/>
    <w:rsid w:val="00A02CE1"/>
    <w:rsid w:val="00A06F2A"/>
    <w:rsid w:val="00A11D0E"/>
    <w:rsid w:val="00A15E73"/>
    <w:rsid w:val="00A15FF7"/>
    <w:rsid w:val="00A20E1C"/>
    <w:rsid w:val="00A2164B"/>
    <w:rsid w:val="00A220E9"/>
    <w:rsid w:val="00A245F5"/>
    <w:rsid w:val="00A25D10"/>
    <w:rsid w:val="00A27E23"/>
    <w:rsid w:val="00A426FE"/>
    <w:rsid w:val="00A45578"/>
    <w:rsid w:val="00A5494F"/>
    <w:rsid w:val="00A61657"/>
    <w:rsid w:val="00A67E44"/>
    <w:rsid w:val="00A81C74"/>
    <w:rsid w:val="00A86402"/>
    <w:rsid w:val="00A93575"/>
    <w:rsid w:val="00A937DF"/>
    <w:rsid w:val="00AB0070"/>
    <w:rsid w:val="00AB183E"/>
    <w:rsid w:val="00AB600D"/>
    <w:rsid w:val="00AB76A9"/>
    <w:rsid w:val="00AC5A72"/>
    <w:rsid w:val="00AD4111"/>
    <w:rsid w:val="00AE4C90"/>
    <w:rsid w:val="00AE7FA6"/>
    <w:rsid w:val="00AF2DB4"/>
    <w:rsid w:val="00B0209B"/>
    <w:rsid w:val="00B03348"/>
    <w:rsid w:val="00B109D4"/>
    <w:rsid w:val="00B1622B"/>
    <w:rsid w:val="00B22BC6"/>
    <w:rsid w:val="00B44F2A"/>
    <w:rsid w:val="00B50491"/>
    <w:rsid w:val="00B56A78"/>
    <w:rsid w:val="00B60DC8"/>
    <w:rsid w:val="00B64722"/>
    <w:rsid w:val="00B6701C"/>
    <w:rsid w:val="00B71357"/>
    <w:rsid w:val="00B81CE6"/>
    <w:rsid w:val="00B833C5"/>
    <w:rsid w:val="00B854AB"/>
    <w:rsid w:val="00B934C2"/>
    <w:rsid w:val="00B94214"/>
    <w:rsid w:val="00BB300F"/>
    <w:rsid w:val="00BE4598"/>
    <w:rsid w:val="00BE600C"/>
    <w:rsid w:val="00BE6AC4"/>
    <w:rsid w:val="00BF2C37"/>
    <w:rsid w:val="00BF55E8"/>
    <w:rsid w:val="00C0391B"/>
    <w:rsid w:val="00C1237C"/>
    <w:rsid w:val="00C219C3"/>
    <w:rsid w:val="00C26717"/>
    <w:rsid w:val="00C30B2C"/>
    <w:rsid w:val="00C337F9"/>
    <w:rsid w:val="00C36A25"/>
    <w:rsid w:val="00C36C9E"/>
    <w:rsid w:val="00C412F7"/>
    <w:rsid w:val="00C42B2B"/>
    <w:rsid w:val="00C436FB"/>
    <w:rsid w:val="00C530E1"/>
    <w:rsid w:val="00C53822"/>
    <w:rsid w:val="00C54108"/>
    <w:rsid w:val="00C65727"/>
    <w:rsid w:val="00C73C86"/>
    <w:rsid w:val="00C8230C"/>
    <w:rsid w:val="00C91D55"/>
    <w:rsid w:val="00C94870"/>
    <w:rsid w:val="00C963E2"/>
    <w:rsid w:val="00CA0D21"/>
    <w:rsid w:val="00CA2568"/>
    <w:rsid w:val="00CA6A03"/>
    <w:rsid w:val="00CA7343"/>
    <w:rsid w:val="00CB0EC3"/>
    <w:rsid w:val="00CB6C6C"/>
    <w:rsid w:val="00CC05F9"/>
    <w:rsid w:val="00CC411F"/>
    <w:rsid w:val="00CC7711"/>
    <w:rsid w:val="00CD4683"/>
    <w:rsid w:val="00CD4E40"/>
    <w:rsid w:val="00CE19CA"/>
    <w:rsid w:val="00CF0EEE"/>
    <w:rsid w:val="00CF19E7"/>
    <w:rsid w:val="00D004C6"/>
    <w:rsid w:val="00D04CE2"/>
    <w:rsid w:val="00D05C17"/>
    <w:rsid w:val="00D060D6"/>
    <w:rsid w:val="00D078AE"/>
    <w:rsid w:val="00D10F9A"/>
    <w:rsid w:val="00D14F59"/>
    <w:rsid w:val="00D16995"/>
    <w:rsid w:val="00D17B92"/>
    <w:rsid w:val="00D20365"/>
    <w:rsid w:val="00D50353"/>
    <w:rsid w:val="00D5701C"/>
    <w:rsid w:val="00D92D89"/>
    <w:rsid w:val="00DA1637"/>
    <w:rsid w:val="00DB2436"/>
    <w:rsid w:val="00DC1145"/>
    <w:rsid w:val="00DC22CF"/>
    <w:rsid w:val="00DD1C60"/>
    <w:rsid w:val="00DD24B1"/>
    <w:rsid w:val="00DE0001"/>
    <w:rsid w:val="00DE70F9"/>
    <w:rsid w:val="00DF593E"/>
    <w:rsid w:val="00DF6383"/>
    <w:rsid w:val="00E015E9"/>
    <w:rsid w:val="00E04DD3"/>
    <w:rsid w:val="00E05FEC"/>
    <w:rsid w:val="00E06747"/>
    <w:rsid w:val="00E07E9F"/>
    <w:rsid w:val="00E12665"/>
    <w:rsid w:val="00E175C2"/>
    <w:rsid w:val="00E203D0"/>
    <w:rsid w:val="00E21193"/>
    <w:rsid w:val="00E250BB"/>
    <w:rsid w:val="00E3170F"/>
    <w:rsid w:val="00E35992"/>
    <w:rsid w:val="00E4033A"/>
    <w:rsid w:val="00E41A88"/>
    <w:rsid w:val="00E41B20"/>
    <w:rsid w:val="00E440A9"/>
    <w:rsid w:val="00E4758D"/>
    <w:rsid w:val="00E50D11"/>
    <w:rsid w:val="00E525F0"/>
    <w:rsid w:val="00E53299"/>
    <w:rsid w:val="00E55C39"/>
    <w:rsid w:val="00E6742A"/>
    <w:rsid w:val="00E71B0C"/>
    <w:rsid w:val="00E95A85"/>
    <w:rsid w:val="00E95E54"/>
    <w:rsid w:val="00EB02B4"/>
    <w:rsid w:val="00EB7449"/>
    <w:rsid w:val="00ED1B78"/>
    <w:rsid w:val="00ED35C5"/>
    <w:rsid w:val="00EE24F8"/>
    <w:rsid w:val="00EE4E7B"/>
    <w:rsid w:val="00EE784C"/>
    <w:rsid w:val="00F01788"/>
    <w:rsid w:val="00F130B2"/>
    <w:rsid w:val="00F16359"/>
    <w:rsid w:val="00F22CCD"/>
    <w:rsid w:val="00F32EC5"/>
    <w:rsid w:val="00F33E45"/>
    <w:rsid w:val="00F35012"/>
    <w:rsid w:val="00F37CC3"/>
    <w:rsid w:val="00F37E63"/>
    <w:rsid w:val="00F41076"/>
    <w:rsid w:val="00F41749"/>
    <w:rsid w:val="00F53E14"/>
    <w:rsid w:val="00F5735D"/>
    <w:rsid w:val="00F5795E"/>
    <w:rsid w:val="00F64EF0"/>
    <w:rsid w:val="00F80FF3"/>
    <w:rsid w:val="00F841E4"/>
    <w:rsid w:val="00F90FC9"/>
    <w:rsid w:val="00F91850"/>
    <w:rsid w:val="00F91A43"/>
    <w:rsid w:val="00FA1945"/>
    <w:rsid w:val="00FA3764"/>
    <w:rsid w:val="00FA69D5"/>
    <w:rsid w:val="00FE09BA"/>
    <w:rsid w:val="00FF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E9D39E9-420F-4995-BE34-B872AF2E7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pPr>
      <w:jc w:val="both"/>
    </w:pPr>
    <w:rPr>
      <w:sz w:val="24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jc w:val="left"/>
      <w:outlineLvl w:val="0"/>
    </w:pPr>
    <w:rPr>
      <w:b/>
      <w:kern w:val="28"/>
      <w:lang w:eastAsia="cs-CZ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240" w:after="60"/>
      <w:jc w:val="left"/>
      <w:outlineLvl w:val="1"/>
    </w:pPr>
    <w:rPr>
      <w:b/>
      <w:u w:val="single"/>
      <w:lang w:eastAsia="cs-CZ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caps/>
      <w:sz w:val="22"/>
    </w:rPr>
  </w:style>
  <w:style w:type="paragraph" w:styleId="Nadpis4">
    <w:name w:val="heading 4"/>
    <w:basedOn w:val="Normln"/>
    <w:next w:val="Normln"/>
    <w:qFormat/>
    <w:pPr>
      <w:keepNext/>
      <w:ind w:right="5"/>
      <w:jc w:val="center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keepNext/>
      <w:ind w:right="5"/>
      <w:jc w:val="center"/>
      <w:outlineLvl w:val="4"/>
    </w:pPr>
    <w:rPr>
      <w:b/>
      <w:cap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left"/>
    </w:pPr>
    <w:rPr>
      <w:rFonts w:ascii="Tms Rmn" w:hAnsi="Tms Rmn"/>
      <w:color w:val="000000"/>
    </w:rPr>
  </w:style>
  <w:style w:type="paragraph" w:styleId="Nzev">
    <w:name w:val="Title"/>
    <w:basedOn w:val="Normln"/>
    <w:qFormat/>
    <w:pPr>
      <w:jc w:val="center"/>
    </w:pPr>
    <w:rPr>
      <w:b/>
      <w:sz w:val="20"/>
    </w:rPr>
  </w:style>
  <w:style w:type="paragraph" w:styleId="Zkladntextodsazen">
    <w:name w:val="Body Text Indent"/>
    <w:basedOn w:val="Normln"/>
    <w:pPr>
      <w:ind w:left="426" w:hanging="426"/>
    </w:pPr>
  </w:style>
  <w:style w:type="paragraph" w:styleId="Zkladntextodsazen2">
    <w:name w:val="Body Text Indent 2"/>
    <w:basedOn w:val="Normln"/>
    <w:pPr>
      <w:tabs>
        <w:tab w:val="left" w:pos="709"/>
      </w:tabs>
      <w:ind w:left="284" w:hanging="284"/>
    </w:pPr>
  </w:style>
  <w:style w:type="paragraph" w:styleId="Zkladntextodsazen3">
    <w:name w:val="Body Text Indent 3"/>
    <w:basedOn w:val="Normln"/>
    <w:pPr>
      <w:spacing w:line="240" w:lineRule="exact"/>
      <w:ind w:left="2410" w:hanging="283"/>
      <w:jc w:val="left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rPr>
      <w:sz w:val="22"/>
    </w:rPr>
  </w:style>
  <w:style w:type="paragraph" w:styleId="Zkladntext2">
    <w:name w:val="Body Text 2"/>
    <w:basedOn w:val="Normln"/>
    <w:rPr>
      <w:sz w:val="20"/>
    </w:rPr>
  </w:style>
  <w:style w:type="paragraph" w:styleId="Textbubliny">
    <w:name w:val="Balloon Text"/>
    <w:basedOn w:val="Normln"/>
    <w:semiHidden/>
    <w:rsid w:val="0088639D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41A5E"/>
    <w:rPr>
      <w:sz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5E2086"/>
    <w:pPr>
      <w:ind w:left="708"/>
    </w:pPr>
  </w:style>
  <w:style w:type="character" w:styleId="Odkaznakoment">
    <w:name w:val="annotation reference"/>
    <w:uiPriority w:val="99"/>
    <w:rsid w:val="003D7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D7B62"/>
    <w:rPr>
      <w:sz w:val="20"/>
      <w:lang w:val="x-none"/>
    </w:rPr>
  </w:style>
  <w:style w:type="character" w:customStyle="1" w:styleId="TextkomenteChar">
    <w:name w:val="Text komentáře Char"/>
    <w:link w:val="Textkomente"/>
    <w:uiPriority w:val="99"/>
    <w:rsid w:val="003D7B62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3D7B62"/>
    <w:rPr>
      <w:b/>
      <w:bCs/>
    </w:rPr>
  </w:style>
  <w:style w:type="character" w:customStyle="1" w:styleId="PedmtkomenteChar">
    <w:name w:val="Předmět komentáře Char"/>
    <w:link w:val="Pedmtkomente"/>
    <w:rsid w:val="003D7B62"/>
    <w:rPr>
      <w:b/>
      <w:bCs/>
      <w:lang w:eastAsia="en-US"/>
    </w:rPr>
  </w:style>
  <w:style w:type="paragraph" w:customStyle="1" w:styleId="Barevnstnovnzvraznn11">
    <w:name w:val="Barevné stínování – zvýraznění 11"/>
    <w:hidden/>
    <w:uiPriority w:val="99"/>
    <w:semiHidden/>
    <w:rsid w:val="00E203D0"/>
    <w:rPr>
      <w:sz w:val="24"/>
      <w:lang w:eastAsia="en-US"/>
    </w:rPr>
  </w:style>
  <w:style w:type="character" w:styleId="Hypertextovodkaz">
    <w:name w:val="Hyperlink"/>
    <w:rsid w:val="00974434"/>
    <w:rPr>
      <w:color w:val="0000FF"/>
      <w:u w:val="single"/>
    </w:rPr>
  </w:style>
  <w:style w:type="paragraph" w:customStyle="1" w:styleId="Default">
    <w:name w:val="Default"/>
    <w:rsid w:val="009744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basedOn w:val="Standardnpsmoodstavce"/>
    <w:rsid w:val="00974434"/>
  </w:style>
  <w:style w:type="character" w:customStyle="1" w:styleId="hpsatn">
    <w:name w:val="hps atn"/>
    <w:basedOn w:val="Standardnpsmoodstavce"/>
    <w:rsid w:val="00974434"/>
  </w:style>
  <w:style w:type="character" w:customStyle="1" w:styleId="ZpatChar">
    <w:name w:val="Zápatí Char"/>
    <w:link w:val="Zpat"/>
    <w:uiPriority w:val="99"/>
    <w:rsid w:val="009F42A3"/>
    <w:rPr>
      <w:sz w:val="24"/>
      <w:lang w:eastAsia="en-US"/>
    </w:rPr>
  </w:style>
  <w:style w:type="table" w:styleId="Mkatabulky">
    <w:name w:val="Table Grid"/>
    <w:basedOn w:val="Normlntabulka"/>
    <w:rsid w:val="007B5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ukturalnkuCharChar1">
    <w:name w:val="struktura článku Char Char1"/>
    <w:basedOn w:val="Normln"/>
    <w:rsid w:val="00B22BC6"/>
    <w:pPr>
      <w:overflowPunct w:val="0"/>
      <w:autoSpaceDE w:val="0"/>
      <w:autoSpaceDN w:val="0"/>
      <w:adjustRightInd w:val="0"/>
      <w:ind w:left="567" w:hanging="567"/>
      <w:textAlignment w:val="baseline"/>
    </w:pPr>
    <w:rPr>
      <w:rFonts w:ascii="Arial" w:hAnsi="Arial" w:cs="Arial"/>
      <w:sz w:val="18"/>
      <w:szCs w:val="18"/>
      <w:lang w:eastAsia="cs-CZ"/>
    </w:rPr>
  </w:style>
  <w:style w:type="character" w:customStyle="1" w:styleId="platne1">
    <w:name w:val="platne1"/>
    <w:rsid w:val="00B22BC6"/>
  </w:style>
  <w:style w:type="paragraph" w:styleId="Normlnweb">
    <w:name w:val="Normal (Web)"/>
    <w:basedOn w:val="Normln"/>
    <w:rsid w:val="00B22BC6"/>
    <w:pPr>
      <w:spacing w:before="100" w:beforeAutospacing="1" w:after="100" w:afterAutospacing="1"/>
      <w:jc w:val="left"/>
    </w:pPr>
    <w:rPr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3652"/>
    <w:pPr>
      <w:ind w:left="720"/>
      <w:contextualSpacing/>
    </w:pPr>
  </w:style>
  <w:style w:type="paragraph" w:customStyle="1" w:styleId="Style6">
    <w:name w:val="Style6"/>
    <w:basedOn w:val="Normln"/>
    <w:rsid w:val="00F32EC5"/>
    <w:pPr>
      <w:widowControl w:val="0"/>
      <w:autoSpaceDE w:val="0"/>
      <w:autoSpaceDN w:val="0"/>
      <w:adjustRightInd w:val="0"/>
      <w:spacing w:line="134" w:lineRule="exact"/>
    </w:pPr>
    <w:rPr>
      <w:rFonts w:ascii="Impact" w:hAnsi="Impact"/>
      <w:szCs w:val="24"/>
      <w:lang w:eastAsia="cs-CZ"/>
    </w:rPr>
  </w:style>
  <w:style w:type="character" w:customStyle="1" w:styleId="FontStyle21">
    <w:name w:val="Font Style21"/>
    <w:basedOn w:val="Standardnpsmoodstavce"/>
    <w:rsid w:val="00F32EC5"/>
    <w:rPr>
      <w:rFonts w:ascii="Arial Narrow" w:hAnsi="Arial Narrow" w:cs="Arial Narrow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.ivanovic@triston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les.ivanovic@triston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s.ivanovic@tristone.com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CF93-AEA9-4572-922E-8C479B6A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10</Pages>
  <Words>4054</Words>
  <Characters>23921</Characters>
  <Application>Microsoft Office Word</Application>
  <DocSecurity>0</DocSecurity>
  <Lines>199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údržba</vt:lpstr>
      <vt:lpstr>Smlouva údržba</vt:lpstr>
    </vt:vector>
  </TitlesOfParts>
  <Company> Město Zruč nad Sázavou</Company>
  <LinksUpToDate>false</LinksUpToDate>
  <CharactersWithSpaces>27920</CharactersWithSpaces>
  <SharedDoc>false</SharedDoc>
  <HLinks>
    <vt:vector size="54" baseType="variant">
      <vt:variant>
        <vt:i4>1048692</vt:i4>
      </vt:variant>
      <vt:variant>
        <vt:i4>36</vt:i4>
      </vt:variant>
      <vt:variant>
        <vt:i4>0</vt:i4>
      </vt:variant>
      <vt:variant>
        <vt:i4>5</vt:i4>
      </vt:variant>
      <vt:variant>
        <vt:lpwstr>http://www.itesco.cz/</vt:lpwstr>
      </vt:variant>
      <vt:variant>
        <vt:lpwstr/>
      </vt:variant>
      <vt:variant>
        <vt:i4>5242994</vt:i4>
      </vt:variant>
      <vt:variant>
        <vt:i4>33</vt:i4>
      </vt:variant>
      <vt:variant>
        <vt:i4>0</vt:i4>
      </vt:variant>
      <vt:variant>
        <vt:i4>5</vt:i4>
      </vt:variant>
      <vt:variant>
        <vt:lpwstr>mailto:linka_ochrany@tesco-europe.com</vt:lpwstr>
      </vt:variant>
      <vt:variant>
        <vt:lpwstr/>
      </vt:variant>
      <vt:variant>
        <vt:i4>3407979</vt:i4>
      </vt:variant>
      <vt:variant>
        <vt:i4>30</vt:i4>
      </vt:variant>
      <vt:variant>
        <vt:i4>0</vt:i4>
      </vt:variant>
      <vt:variant>
        <vt:i4>5</vt:i4>
      </vt:variant>
      <vt:variant>
        <vt:lpwstr>mailto:miroslav.trsek@cz.issworld.com</vt:lpwstr>
      </vt:variant>
      <vt:variant>
        <vt:lpwstr/>
      </vt:variant>
      <vt:variant>
        <vt:i4>458845</vt:i4>
      </vt:variant>
      <vt:variant>
        <vt:i4>27</vt:i4>
      </vt:variant>
      <vt:variant>
        <vt:i4>0</vt:i4>
      </vt:variant>
      <vt:variant>
        <vt:i4>5</vt:i4>
      </vt:variant>
      <vt:variant>
        <vt:lpwstr>mailto:r.selemberk@m2c.eu</vt:lpwstr>
      </vt:variant>
      <vt:variant>
        <vt:lpwstr/>
      </vt:variant>
      <vt:variant>
        <vt:i4>6422539</vt:i4>
      </vt:variant>
      <vt:variant>
        <vt:i4>24</vt:i4>
      </vt:variant>
      <vt:variant>
        <vt:i4>0</vt:i4>
      </vt:variant>
      <vt:variant>
        <vt:i4>5</vt:i4>
      </vt:variant>
      <vt:variant>
        <vt:lpwstr>mailto:vkoktova@multi-mallmanagement.com</vt:lpwstr>
      </vt:variant>
      <vt:variant>
        <vt:lpwstr/>
      </vt:variant>
      <vt:variant>
        <vt:i4>3735641</vt:i4>
      </vt:variant>
      <vt:variant>
        <vt:i4>21</vt:i4>
      </vt:variant>
      <vt:variant>
        <vt:i4>0</vt:i4>
      </vt:variant>
      <vt:variant>
        <vt:i4>5</vt:i4>
      </vt:variant>
      <vt:variant>
        <vt:lpwstr>http://mail.eneng.cz/src/compose.php?send_to=phovorka%40multi-mallmanagement.com</vt:lpwstr>
      </vt:variant>
      <vt:variant>
        <vt:lpwstr/>
      </vt:variant>
      <vt:variant>
        <vt:i4>7929935</vt:i4>
      </vt:variant>
      <vt:variant>
        <vt:i4>14</vt:i4>
      </vt:variant>
      <vt:variant>
        <vt:i4>0</vt:i4>
      </vt:variant>
      <vt:variant>
        <vt:i4>5</vt:i4>
      </vt:variant>
      <vt:variant>
        <vt:lpwstr>mailto:info@eneng.cz</vt:lpwstr>
      </vt:variant>
      <vt:variant>
        <vt:lpwstr/>
      </vt:variant>
      <vt:variant>
        <vt:i4>7929935</vt:i4>
      </vt:variant>
      <vt:variant>
        <vt:i4>11</vt:i4>
      </vt:variant>
      <vt:variant>
        <vt:i4>0</vt:i4>
      </vt:variant>
      <vt:variant>
        <vt:i4>5</vt:i4>
      </vt:variant>
      <vt:variant>
        <vt:lpwstr>mailto:info@eneng.cz</vt:lpwstr>
      </vt:variant>
      <vt:variant>
        <vt:lpwstr/>
      </vt:variant>
      <vt:variant>
        <vt:i4>7929935</vt:i4>
      </vt:variant>
      <vt:variant>
        <vt:i4>8</vt:i4>
      </vt:variant>
      <vt:variant>
        <vt:i4>0</vt:i4>
      </vt:variant>
      <vt:variant>
        <vt:i4>5</vt:i4>
      </vt:variant>
      <vt:variant>
        <vt:lpwstr>mailto:info@eneng.cz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údržba</dc:title>
  <dc:subject/>
  <dc:creator> </dc:creator>
  <cp:keywords/>
  <cp:lastModifiedBy>Ludmila Vlková</cp:lastModifiedBy>
  <cp:revision>62</cp:revision>
  <cp:lastPrinted>2012-12-07T09:45:00Z</cp:lastPrinted>
  <dcterms:created xsi:type="dcterms:W3CDTF">2014-04-24T21:44:00Z</dcterms:created>
  <dcterms:modified xsi:type="dcterms:W3CDTF">2016-07-14T11:39:00Z</dcterms:modified>
</cp:coreProperties>
</file>